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52B23" w14:textId="7B7F15FD" w:rsidR="001351C1" w:rsidRPr="00E25DCD" w:rsidRDefault="00A8267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Misinformed</w:t>
      </w:r>
      <w:r w:rsidR="00DA4D84">
        <w:rPr>
          <w:rFonts w:ascii="Trebuchet MS" w:hAnsi="Trebuchet MS"/>
          <w:b/>
        </w:rPr>
        <w:t xml:space="preserve"> and missing the train</w:t>
      </w:r>
    </w:p>
    <w:p w14:paraId="1D936339" w14:textId="77777777" w:rsidR="00E25DCD" w:rsidRDefault="00E25DCD"/>
    <w:p w14:paraId="2CB101FD" w14:textId="75FBD641" w:rsidR="003C03F8" w:rsidRPr="00E25DCD" w:rsidRDefault="00192A88" w:rsidP="00E27D94">
      <w:pPr>
        <w:spacing w:line="276" w:lineRule="auto"/>
        <w:rPr>
          <w:rFonts w:ascii="Trebuchet MS" w:hAnsi="Trebuchet MS"/>
          <w:sz w:val="22"/>
          <w:szCs w:val="22"/>
        </w:rPr>
      </w:pPr>
      <w:r w:rsidRPr="00E25DCD">
        <w:rPr>
          <w:rFonts w:ascii="Trebuchet MS" w:hAnsi="Trebuchet MS"/>
          <w:sz w:val="22"/>
          <w:szCs w:val="22"/>
        </w:rPr>
        <w:t xml:space="preserve">To a researcher’s eye, the </w:t>
      </w:r>
      <w:proofErr w:type="spellStart"/>
      <w:r w:rsidR="00DB3AE3" w:rsidRPr="008106E3">
        <w:rPr>
          <w:rFonts w:ascii="Trebuchet MS" w:hAnsi="Trebuchet MS"/>
          <w:i/>
          <w:sz w:val="22"/>
          <w:szCs w:val="22"/>
        </w:rPr>
        <w:t>Revitalising</w:t>
      </w:r>
      <w:proofErr w:type="spellEnd"/>
      <w:r w:rsidR="00DB3AE3" w:rsidRPr="008106E3">
        <w:rPr>
          <w:rFonts w:ascii="Trebuchet MS" w:hAnsi="Trebuchet MS"/>
          <w:i/>
          <w:sz w:val="22"/>
          <w:szCs w:val="22"/>
        </w:rPr>
        <w:t xml:space="preserve"> New</w:t>
      </w:r>
      <w:r w:rsidR="00213BB2" w:rsidRPr="008106E3">
        <w:rPr>
          <w:rFonts w:ascii="Trebuchet MS" w:hAnsi="Trebuchet MS"/>
          <w:i/>
          <w:sz w:val="22"/>
          <w:szCs w:val="22"/>
        </w:rPr>
        <w:t>castle</w:t>
      </w:r>
      <w:r w:rsidR="003B6459" w:rsidRPr="00E25DCD">
        <w:rPr>
          <w:rFonts w:ascii="Trebuchet MS" w:hAnsi="Trebuchet MS"/>
          <w:sz w:val="22"/>
          <w:szCs w:val="22"/>
        </w:rPr>
        <w:t xml:space="preserve"> community engagement</w:t>
      </w:r>
      <w:r w:rsidR="00213BB2" w:rsidRPr="00E25DCD">
        <w:rPr>
          <w:rFonts w:ascii="Trebuchet MS" w:hAnsi="Trebuchet MS"/>
          <w:sz w:val="22"/>
          <w:szCs w:val="22"/>
        </w:rPr>
        <w:t xml:space="preserve"> </w:t>
      </w:r>
      <w:r w:rsidR="000A2668" w:rsidRPr="00E25DCD">
        <w:rPr>
          <w:rFonts w:ascii="Trebuchet MS" w:hAnsi="Trebuchet MS"/>
          <w:sz w:val="22"/>
          <w:szCs w:val="22"/>
        </w:rPr>
        <w:t>projec</w:t>
      </w:r>
      <w:r w:rsidR="00480C88" w:rsidRPr="00E25DCD">
        <w:rPr>
          <w:rFonts w:ascii="Trebuchet MS" w:hAnsi="Trebuchet MS"/>
          <w:sz w:val="22"/>
          <w:szCs w:val="22"/>
        </w:rPr>
        <w:t xml:space="preserve">t </w:t>
      </w:r>
      <w:r w:rsidR="00282640">
        <w:rPr>
          <w:rFonts w:ascii="Trebuchet MS" w:hAnsi="Trebuchet MS"/>
          <w:sz w:val="22"/>
          <w:szCs w:val="22"/>
        </w:rPr>
        <w:t xml:space="preserve">conducted by Urban Growth NSW </w:t>
      </w:r>
      <w:r w:rsidR="00480C88" w:rsidRPr="00E25DCD">
        <w:rPr>
          <w:rFonts w:ascii="Trebuchet MS" w:hAnsi="Trebuchet MS"/>
          <w:sz w:val="22"/>
          <w:szCs w:val="22"/>
        </w:rPr>
        <w:t>was contradictory</w:t>
      </w:r>
      <w:r w:rsidR="00B05FEF" w:rsidRPr="00E25DCD">
        <w:rPr>
          <w:rFonts w:ascii="Trebuchet MS" w:hAnsi="Trebuchet MS"/>
          <w:sz w:val="22"/>
          <w:szCs w:val="22"/>
        </w:rPr>
        <w:t xml:space="preserve"> from the beginning. The application approv</w:t>
      </w:r>
      <w:r w:rsidR="007F4038" w:rsidRPr="00E25DCD">
        <w:rPr>
          <w:rFonts w:ascii="Trebuchet MS" w:hAnsi="Trebuchet MS"/>
          <w:sz w:val="22"/>
          <w:szCs w:val="22"/>
        </w:rPr>
        <w:t>ed by Council was written 1980s-</w:t>
      </w:r>
      <w:r w:rsidR="00B05FEF" w:rsidRPr="00E25DCD">
        <w:rPr>
          <w:rFonts w:ascii="Trebuchet MS" w:hAnsi="Trebuchet MS"/>
          <w:sz w:val="22"/>
          <w:szCs w:val="22"/>
        </w:rPr>
        <w:t xml:space="preserve">style </w:t>
      </w:r>
      <w:r w:rsidR="007F4038" w:rsidRPr="00E25DCD">
        <w:rPr>
          <w:rFonts w:ascii="Trebuchet MS" w:hAnsi="Trebuchet MS"/>
          <w:sz w:val="22"/>
          <w:szCs w:val="22"/>
        </w:rPr>
        <w:t>by specifying</w:t>
      </w:r>
      <w:r w:rsidR="00E8771C" w:rsidRPr="00E25DCD">
        <w:rPr>
          <w:rFonts w:ascii="Trebuchet MS" w:hAnsi="Trebuchet MS"/>
          <w:sz w:val="22"/>
          <w:szCs w:val="22"/>
        </w:rPr>
        <w:t xml:space="preserve"> special </w:t>
      </w:r>
      <w:r w:rsidR="00282640">
        <w:rPr>
          <w:rFonts w:ascii="Trebuchet MS" w:hAnsi="Trebuchet MS"/>
          <w:sz w:val="22"/>
          <w:szCs w:val="22"/>
        </w:rPr>
        <w:t xml:space="preserve">needs </w:t>
      </w:r>
      <w:r w:rsidR="00E8771C" w:rsidRPr="00E25DCD">
        <w:rPr>
          <w:rFonts w:ascii="Trebuchet MS" w:hAnsi="Trebuchet MS"/>
          <w:sz w:val="22"/>
          <w:szCs w:val="22"/>
        </w:rPr>
        <w:t>groups,</w:t>
      </w:r>
      <w:r w:rsidR="00283F44" w:rsidRPr="00E25DCD">
        <w:rPr>
          <w:rFonts w:ascii="Trebuchet MS" w:hAnsi="Trebuchet MS"/>
          <w:sz w:val="22"/>
          <w:szCs w:val="22"/>
        </w:rPr>
        <w:t xml:space="preserve"> but </w:t>
      </w:r>
      <w:r w:rsidR="00480C88" w:rsidRPr="00E25DCD">
        <w:rPr>
          <w:rFonts w:ascii="Trebuchet MS" w:hAnsi="Trebuchet MS"/>
          <w:sz w:val="22"/>
          <w:szCs w:val="22"/>
        </w:rPr>
        <w:t>they weren’t surveyed. I</w:t>
      </w:r>
      <w:r w:rsidR="00E8771C" w:rsidRPr="00E25DCD">
        <w:rPr>
          <w:rFonts w:ascii="Trebuchet MS" w:hAnsi="Trebuchet MS"/>
          <w:sz w:val="22"/>
          <w:szCs w:val="22"/>
        </w:rPr>
        <w:t xml:space="preserve">nformation </w:t>
      </w:r>
      <w:r w:rsidR="00480C88" w:rsidRPr="00E25DCD">
        <w:rPr>
          <w:rFonts w:ascii="Trebuchet MS" w:hAnsi="Trebuchet MS"/>
          <w:sz w:val="22"/>
          <w:szCs w:val="22"/>
        </w:rPr>
        <w:t xml:space="preserve">providers </w:t>
      </w:r>
      <w:r w:rsidR="00282640">
        <w:rPr>
          <w:rFonts w:ascii="Trebuchet MS" w:hAnsi="Trebuchet MS"/>
          <w:sz w:val="22"/>
          <w:szCs w:val="22"/>
        </w:rPr>
        <w:t xml:space="preserve">behind tables </w:t>
      </w:r>
      <w:r w:rsidR="00480C88" w:rsidRPr="00E25DCD">
        <w:rPr>
          <w:rFonts w:ascii="Trebuchet MS" w:hAnsi="Trebuchet MS"/>
          <w:sz w:val="22"/>
          <w:szCs w:val="22"/>
        </w:rPr>
        <w:t>in the mall kne</w:t>
      </w:r>
      <w:r w:rsidR="00B05FEF" w:rsidRPr="00E25DCD">
        <w:rPr>
          <w:rFonts w:ascii="Trebuchet MS" w:hAnsi="Trebuchet MS"/>
          <w:sz w:val="22"/>
          <w:szCs w:val="22"/>
        </w:rPr>
        <w:t>w</w:t>
      </w:r>
      <w:r w:rsidR="007F4038" w:rsidRPr="00E25DCD">
        <w:rPr>
          <w:rFonts w:ascii="Trebuchet MS" w:hAnsi="Trebuchet MS"/>
          <w:sz w:val="22"/>
          <w:szCs w:val="22"/>
        </w:rPr>
        <w:t xml:space="preserve"> little</w:t>
      </w:r>
      <w:r w:rsidR="00B05FEF" w:rsidRPr="00E25DCD">
        <w:rPr>
          <w:rFonts w:ascii="Trebuchet MS" w:hAnsi="Trebuchet MS"/>
          <w:sz w:val="22"/>
          <w:szCs w:val="22"/>
        </w:rPr>
        <w:t xml:space="preserve"> about Newcastle</w:t>
      </w:r>
      <w:r w:rsidR="007F4038" w:rsidRPr="00E25DCD">
        <w:rPr>
          <w:rFonts w:ascii="Trebuchet MS" w:hAnsi="Trebuchet MS"/>
          <w:sz w:val="22"/>
          <w:szCs w:val="22"/>
        </w:rPr>
        <w:t xml:space="preserve"> and in</w:t>
      </w:r>
      <w:r w:rsidR="00811489" w:rsidRPr="00E25DCD">
        <w:rPr>
          <w:rFonts w:ascii="Trebuchet MS" w:hAnsi="Trebuchet MS"/>
          <w:sz w:val="22"/>
          <w:szCs w:val="22"/>
        </w:rPr>
        <w:t xml:space="preserve"> focus </w:t>
      </w:r>
      <w:proofErr w:type="gramStart"/>
      <w:r w:rsidR="00811489" w:rsidRPr="00E25DCD">
        <w:rPr>
          <w:rFonts w:ascii="Trebuchet MS" w:hAnsi="Trebuchet MS"/>
          <w:sz w:val="22"/>
          <w:szCs w:val="22"/>
        </w:rPr>
        <w:t>groups</w:t>
      </w:r>
      <w:r w:rsidR="00083AC5">
        <w:rPr>
          <w:rFonts w:ascii="Trebuchet MS" w:hAnsi="Trebuchet MS"/>
          <w:sz w:val="22"/>
          <w:szCs w:val="22"/>
        </w:rPr>
        <w:t>,</w:t>
      </w:r>
      <w:proofErr w:type="gramEnd"/>
      <w:r w:rsidR="00811489" w:rsidRPr="00E25DCD">
        <w:rPr>
          <w:rFonts w:ascii="Trebuchet MS" w:hAnsi="Trebuchet MS"/>
          <w:sz w:val="22"/>
          <w:szCs w:val="22"/>
        </w:rPr>
        <w:t xml:space="preserve"> </w:t>
      </w:r>
      <w:r w:rsidR="00867EA1">
        <w:rPr>
          <w:rFonts w:ascii="Trebuchet MS" w:hAnsi="Trebuchet MS"/>
          <w:sz w:val="22"/>
          <w:szCs w:val="22"/>
        </w:rPr>
        <w:t>discussion</w:t>
      </w:r>
      <w:r w:rsidR="00811489" w:rsidRPr="00E25DCD">
        <w:rPr>
          <w:rFonts w:ascii="Trebuchet MS" w:hAnsi="Trebuchet MS"/>
          <w:sz w:val="22"/>
          <w:szCs w:val="22"/>
        </w:rPr>
        <w:t xml:space="preserve"> about the train</w:t>
      </w:r>
      <w:r w:rsidR="00E4524B">
        <w:rPr>
          <w:rFonts w:ascii="Trebuchet MS" w:hAnsi="Trebuchet MS"/>
          <w:sz w:val="22"/>
          <w:szCs w:val="22"/>
        </w:rPr>
        <w:t xml:space="preserve"> was quickly shut down</w:t>
      </w:r>
      <w:r w:rsidR="008603F4" w:rsidRPr="00E25DCD">
        <w:rPr>
          <w:rFonts w:ascii="Trebuchet MS" w:hAnsi="Trebuchet MS"/>
          <w:sz w:val="22"/>
          <w:szCs w:val="22"/>
        </w:rPr>
        <w:t xml:space="preserve">. </w:t>
      </w:r>
    </w:p>
    <w:p w14:paraId="0699F613" w14:textId="77777777" w:rsidR="003C03F8" w:rsidRPr="00E25DCD" w:rsidRDefault="003C03F8" w:rsidP="00E27D94">
      <w:pPr>
        <w:spacing w:line="276" w:lineRule="auto"/>
        <w:rPr>
          <w:rFonts w:ascii="Trebuchet MS" w:hAnsi="Trebuchet MS"/>
          <w:sz w:val="22"/>
          <w:szCs w:val="22"/>
        </w:rPr>
      </w:pPr>
    </w:p>
    <w:p w14:paraId="1E7B846C" w14:textId="50B3FCEE" w:rsidR="00E8771C" w:rsidRPr="00E25DCD" w:rsidRDefault="003D4BDB" w:rsidP="00E27D94">
      <w:pPr>
        <w:spacing w:line="276" w:lineRule="auto"/>
        <w:rPr>
          <w:rFonts w:ascii="Trebuchet MS" w:hAnsi="Trebuchet MS"/>
          <w:sz w:val="22"/>
          <w:szCs w:val="22"/>
        </w:rPr>
      </w:pPr>
      <w:r w:rsidRPr="00E25DCD">
        <w:rPr>
          <w:rFonts w:ascii="Trebuchet MS" w:hAnsi="Trebuchet MS"/>
          <w:sz w:val="22"/>
          <w:szCs w:val="22"/>
        </w:rPr>
        <w:t>F</w:t>
      </w:r>
      <w:r w:rsidR="005E7BC9" w:rsidRPr="00E25DCD">
        <w:rPr>
          <w:rFonts w:ascii="Trebuchet MS" w:hAnsi="Trebuchet MS"/>
          <w:sz w:val="22"/>
          <w:szCs w:val="22"/>
        </w:rPr>
        <w:t xml:space="preserve">our surveys, </w:t>
      </w:r>
      <w:r w:rsidRPr="00E25DCD">
        <w:rPr>
          <w:rFonts w:ascii="Trebuchet MS" w:hAnsi="Trebuchet MS"/>
          <w:sz w:val="22"/>
          <w:szCs w:val="22"/>
        </w:rPr>
        <w:t xml:space="preserve">a </w:t>
      </w:r>
      <w:r w:rsidR="005E7BC9" w:rsidRPr="00E25DCD">
        <w:rPr>
          <w:rFonts w:ascii="Trebuchet MS" w:hAnsi="Trebuchet MS"/>
          <w:sz w:val="22"/>
          <w:szCs w:val="22"/>
        </w:rPr>
        <w:t>focus group</w:t>
      </w:r>
      <w:r w:rsidRPr="00E25DCD">
        <w:rPr>
          <w:rFonts w:ascii="Trebuchet MS" w:hAnsi="Trebuchet MS"/>
          <w:sz w:val="22"/>
          <w:szCs w:val="22"/>
        </w:rPr>
        <w:t xml:space="preserve"> study </w:t>
      </w:r>
      <w:r w:rsidR="005E7BC9" w:rsidRPr="00E25DCD">
        <w:rPr>
          <w:rFonts w:ascii="Trebuchet MS" w:hAnsi="Trebuchet MS"/>
          <w:sz w:val="22"/>
          <w:szCs w:val="22"/>
        </w:rPr>
        <w:t xml:space="preserve">and submissions </w:t>
      </w:r>
      <w:r w:rsidR="00B05FEF" w:rsidRPr="00E25DCD">
        <w:rPr>
          <w:rFonts w:ascii="Trebuchet MS" w:hAnsi="Trebuchet MS"/>
          <w:sz w:val="22"/>
          <w:szCs w:val="22"/>
        </w:rPr>
        <w:t xml:space="preserve">were </w:t>
      </w:r>
      <w:r w:rsidRPr="00E25DCD">
        <w:rPr>
          <w:rFonts w:ascii="Trebuchet MS" w:hAnsi="Trebuchet MS"/>
          <w:sz w:val="22"/>
          <w:szCs w:val="22"/>
        </w:rPr>
        <w:t xml:space="preserve">used and results were </w:t>
      </w:r>
      <w:r w:rsidR="00B05FEF" w:rsidRPr="00E25DCD">
        <w:rPr>
          <w:rFonts w:ascii="Trebuchet MS" w:hAnsi="Trebuchet MS"/>
          <w:sz w:val="22"/>
          <w:szCs w:val="22"/>
        </w:rPr>
        <w:t xml:space="preserve">published </w:t>
      </w:r>
      <w:r w:rsidRPr="00E25DCD">
        <w:rPr>
          <w:rFonts w:ascii="Trebuchet MS" w:hAnsi="Trebuchet MS"/>
          <w:sz w:val="22"/>
          <w:szCs w:val="22"/>
        </w:rPr>
        <w:t xml:space="preserve">in a single report, </w:t>
      </w:r>
      <w:r w:rsidR="00B05FEF" w:rsidRPr="00E25DCD">
        <w:rPr>
          <w:rFonts w:ascii="Trebuchet MS" w:hAnsi="Trebuchet MS"/>
          <w:sz w:val="22"/>
          <w:szCs w:val="22"/>
        </w:rPr>
        <w:t xml:space="preserve">March </w:t>
      </w:r>
      <w:r w:rsidRPr="00E25DCD">
        <w:rPr>
          <w:rFonts w:ascii="Trebuchet MS" w:hAnsi="Trebuchet MS"/>
          <w:sz w:val="22"/>
          <w:szCs w:val="22"/>
        </w:rPr>
        <w:t xml:space="preserve">2016. It was </w:t>
      </w:r>
      <w:r w:rsidR="007F4038" w:rsidRPr="00E25DCD">
        <w:rPr>
          <w:rFonts w:ascii="Trebuchet MS" w:hAnsi="Trebuchet MS"/>
          <w:sz w:val="22"/>
          <w:szCs w:val="22"/>
        </w:rPr>
        <w:t>available online and</w:t>
      </w:r>
      <w:r w:rsidRPr="00E25DCD">
        <w:rPr>
          <w:rFonts w:ascii="Trebuchet MS" w:hAnsi="Trebuchet MS"/>
          <w:sz w:val="22"/>
          <w:szCs w:val="22"/>
        </w:rPr>
        <w:t xml:space="preserve"> through Council</w:t>
      </w:r>
      <w:r w:rsidR="00E8771C" w:rsidRPr="00E25DCD">
        <w:rPr>
          <w:rFonts w:ascii="Trebuchet MS" w:hAnsi="Trebuchet MS"/>
          <w:sz w:val="22"/>
          <w:szCs w:val="22"/>
        </w:rPr>
        <w:t xml:space="preserve"> librar</w:t>
      </w:r>
      <w:r w:rsidR="007F4038" w:rsidRPr="00E25DCD">
        <w:rPr>
          <w:rFonts w:ascii="Trebuchet MS" w:hAnsi="Trebuchet MS"/>
          <w:sz w:val="22"/>
          <w:szCs w:val="22"/>
        </w:rPr>
        <w:t>ies.</w:t>
      </w:r>
      <w:r w:rsidR="00B05FEF" w:rsidRPr="00E25DCD">
        <w:rPr>
          <w:rFonts w:ascii="Trebuchet MS" w:hAnsi="Trebuchet MS"/>
          <w:sz w:val="22"/>
          <w:szCs w:val="22"/>
        </w:rPr>
        <w:t xml:space="preserve"> </w:t>
      </w:r>
    </w:p>
    <w:p w14:paraId="5D7229D1" w14:textId="77777777" w:rsidR="00E8771C" w:rsidRPr="00E25DCD" w:rsidRDefault="00E8771C" w:rsidP="00E27D94">
      <w:pPr>
        <w:spacing w:line="276" w:lineRule="auto"/>
        <w:rPr>
          <w:rFonts w:ascii="Trebuchet MS" w:hAnsi="Trebuchet MS"/>
          <w:sz w:val="22"/>
          <w:szCs w:val="22"/>
        </w:rPr>
      </w:pPr>
    </w:p>
    <w:p w14:paraId="34E57297" w14:textId="7ACF0997" w:rsidR="00DB3AE3" w:rsidRPr="00E25DCD" w:rsidRDefault="00B05FEF" w:rsidP="00A83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25DCD">
        <w:rPr>
          <w:rFonts w:ascii="Trebuchet MS" w:hAnsi="Trebuchet MS"/>
          <w:sz w:val="22"/>
          <w:szCs w:val="22"/>
        </w:rPr>
        <w:t>T</w:t>
      </w:r>
      <w:r w:rsidR="003C03F8" w:rsidRPr="00E25DCD">
        <w:rPr>
          <w:rFonts w:ascii="Trebuchet MS" w:hAnsi="Trebuchet MS"/>
          <w:sz w:val="22"/>
          <w:szCs w:val="22"/>
        </w:rPr>
        <w:t>wo online surveys</w:t>
      </w:r>
      <w:r w:rsidR="003F6FFE" w:rsidRPr="00E25DCD">
        <w:rPr>
          <w:rFonts w:ascii="Trebuchet MS" w:hAnsi="Trebuchet MS"/>
          <w:sz w:val="22"/>
          <w:szCs w:val="22"/>
        </w:rPr>
        <w:t xml:space="preserve"> sought feedback on options for the rail corridor, improvements to the city outcomes and attitudes to development. </w:t>
      </w:r>
      <w:proofErr w:type="gramStart"/>
      <w:r w:rsidR="00A0586D" w:rsidRPr="00E25DCD">
        <w:rPr>
          <w:rFonts w:ascii="Trebuchet MS" w:hAnsi="Trebuchet MS"/>
          <w:sz w:val="22"/>
          <w:szCs w:val="22"/>
        </w:rPr>
        <w:t xml:space="preserve">One </w:t>
      </w:r>
      <w:r w:rsidR="00A57BA5" w:rsidRPr="00E25DCD">
        <w:rPr>
          <w:rFonts w:ascii="Trebuchet MS" w:hAnsi="Trebuchet MS"/>
          <w:sz w:val="22"/>
          <w:szCs w:val="22"/>
        </w:rPr>
        <w:t xml:space="preserve">survey </w:t>
      </w:r>
      <w:r w:rsidR="00A0586D" w:rsidRPr="00E25DCD">
        <w:rPr>
          <w:rFonts w:ascii="Trebuchet MS" w:hAnsi="Trebuchet MS"/>
          <w:sz w:val="22"/>
          <w:szCs w:val="22"/>
        </w:rPr>
        <w:t>was</w:t>
      </w:r>
      <w:r w:rsidR="003F6FFE" w:rsidRPr="00E25DCD">
        <w:rPr>
          <w:rFonts w:ascii="Trebuchet MS" w:hAnsi="Trebuchet MS"/>
          <w:sz w:val="22"/>
          <w:szCs w:val="22"/>
        </w:rPr>
        <w:t xml:space="preserve"> answered by </w:t>
      </w:r>
      <w:r w:rsidR="00A832CE" w:rsidRPr="00E25DCD">
        <w:rPr>
          <w:rFonts w:ascii="Trebuchet MS" w:hAnsi="Trebuchet MS"/>
          <w:sz w:val="22"/>
          <w:szCs w:val="22"/>
        </w:rPr>
        <w:t>1,215</w:t>
      </w:r>
      <w:r w:rsidR="003C03F8" w:rsidRPr="00E25DCD">
        <w:rPr>
          <w:rFonts w:ascii="Trebuchet MS" w:hAnsi="Trebuchet MS"/>
          <w:sz w:val="22"/>
          <w:szCs w:val="22"/>
        </w:rPr>
        <w:t xml:space="preserve"> individuals and the other</w:t>
      </w:r>
      <w:r w:rsidR="00A832CE" w:rsidRPr="00E25DCD">
        <w:rPr>
          <w:rFonts w:ascii="Trebuchet MS" w:hAnsi="Trebuchet MS"/>
          <w:sz w:val="22"/>
          <w:szCs w:val="22"/>
        </w:rPr>
        <w:t xml:space="preserve"> by 94</w:t>
      </w:r>
      <w:r w:rsidR="00A0586D" w:rsidRPr="00E25DCD">
        <w:rPr>
          <w:rFonts w:ascii="Trebuchet MS" w:hAnsi="Trebuchet MS"/>
          <w:sz w:val="22"/>
          <w:szCs w:val="22"/>
        </w:rPr>
        <w:t xml:space="preserve"> business people</w:t>
      </w:r>
      <w:proofErr w:type="gramEnd"/>
      <w:r w:rsidR="00A0586D" w:rsidRPr="00E25DCD">
        <w:rPr>
          <w:rFonts w:ascii="Trebuchet MS" w:hAnsi="Trebuchet MS"/>
          <w:sz w:val="22"/>
          <w:szCs w:val="22"/>
        </w:rPr>
        <w:t xml:space="preserve">. </w:t>
      </w:r>
      <w:r w:rsidR="00E04F09" w:rsidRPr="00E25DCD">
        <w:rPr>
          <w:rFonts w:ascii="Trebuchet MS" w:hAnsi="Trebuchet MS"/>
          <w:sz w:val="22"/>
          <w:szCs w:val="22"/>
        </w:rPr>
        <w:t xml:space="preserve">Although these surveys did not claim to be representative, they were used </w:t>
      </w:r>
      <w:r w:rsidR="00282640">
        <w:rPr>
          <w:rFonts w:ascii="Trebuchet MS" w:hAnsi="Trebuchet MS"/>
          <w:sz w:val="22"/>
          <w:szCs w:val="22"/>
        </w:rPr>
        <w:t xml:space="preserve">and compared, </w:t>
      </w:r>
      <w:r w:rsidR="00E04F09" w:rsidRPr="00E25DCD">
        <w:rPr>
          <w:rFonts w:ascii="Trebuchet MS" w:hAnsi="Trebuchet MS"/>
          <w:sz w:val="22"/>
          <w:szCs w:val="22"/>
        </w:rPr>
        <w:t xml:space="preserve">as if they were. </w:t>
      </w:r>
    </w:p>
    <w:p w14:paraId="6169E79D" w14:textId="77777777" w:rsidR="00DB3AE3" w:rsidRPr="00E25DCD" w:rsidRDefault="00DB3AE3" w:rsidP="00E27D94">
      <w:pPr>
        <w:spacing w:line="276" w:lineRule="auto"/>
        <w:rPr>
          <w:rFonts w:ascii="Trebuchet MS" w:hAnsi="Trebuchet MS"/>
          <w:sz w:val="22"/>
          <w:szCs w:val="22"/>
        </w:rPr>
      </w:pPr>
    </w:p>
    <w:p w14:paraId="6B327D6E" w14:textId="1B1D50C0" w:rsidR="00475622" w:rsidRPr="00E25DCD" w:rsidRDefault="00A0586D" w:rsidP="00475622">
      <w:pPr>
        <w:spacing w:line="276" w:lineRule="auto"/>
        <w:rPr>
          <w:rFonts w:ascii="Trebuchet MS" w:hAnsi="Trebuchet MS"/>
          <w:sz w:val="22"/>
          <w:szCs w:val="22"/>
        </w:rPr>
      </w:pPr>
      <w:r w:rsidRPr="00E25DCD">
        <w:rPr>
          <w:rFonts w:ascii="Trebuchet MS" w:hAnsi="Trebuchet MS"/>
          <w:sz w:val="22"/>
          <w:szCs w:val="22"/>
        </w:rPr>
        <w:t xml:space="preserve">A third telephone </w:t>
      </w:r>
      <w:r w:rsidR="00A57BA5" w:rsidRPr="00E25DCD">
        <w:rPr>
          <w:rFonts w:ascii="Trebuchet MS" w:hAnsi="Trebuchet MS"/>
          <w:sz w:val="22"/>
          <w:szCs w:val="22"/>
        </w:rPr>
        <w:t>survey</w:t>
      </w:r>
      <w:r w:rsidR="006D6D1D" w:rsidRPr="00E25DCD">
        <w:rPr>
          <w:rFonts w:ascii="Trebuchet MS" w:hAnsi="Trebuchet MS"/>
          <w:sz w:val="22"/>
          <w:szCs w:val="22"/>
        </w:rPr>
        <w:t xml:space="preserve"> </w:t>
      </w:r>
      <w:r w:rsidR="009C1CEF" w:rsidRPr="00E25DCD">
        <w:rPr>
          <w:rFonts w:ascii="Trebuchet MS" w:hAnsi="Trebuchet MS"/>
          <w:sz w:val="22"/>
          <w:szCs w:val="22"/>
        </w:rPr>
        <w:t>claim</w:t>
      </w:r>
      <w:r w:rsidR="00475622" w:rsidRPr="00E25DCD">
        <w:rPr>
          <w:rFonts w:ascii="Trebuchet MS" w:hAnsi="Trebuchet MS"/>
          <w:sz w:val="22"/>
          <w:szCs w:val="22"/>
        </w:rPr>
        <w:t>ed</w:t>
      </w:r>
      <w:r w:rsidR="00A57BA5" w:rsidRPr="00E25DCD">
        <w:rPr>
          <w:rFonts w:ascii="Trebuchet MS" w:hAnsi="Trebuchet MS"/>
          <w:sz w:val="22"/>
          <w:szCs w:val="22"/>
        </w:rPr>
        <w:t xml:space="preserve"> </w:t>
      </w:r>
      <w:r w:rsidR="00784905" w:rsidRPr="00E25DCD">
        <w:rPr>
          <w:rFonts w:ascii="Trebuchet MS" w:hAnsi="Trebuchet MS"/>
          <w:sz w:val="22"/>
          <w:szCs w:val="22"/>
        </w:rPr>
        <w:t xml:space="preserve">it was ‘statistically valid’ and representative </w:t>
      </w:r>
      <w:r w:rsidR="00A832CE" w:rsidRPr="00E25DCD">
        <w:rPr>
          <w:rFonts w:ascii="Trebuchet MS" w:hAnsi="Trebuchet MS"/>
          <w:sz w:val="22"/>
          <w:szCs w:val="22"/>
        </w:rPr>
        <w:t>of peopl</w:t>
      </w:r>
      <w:r w:rsidR="00D0314D" w:rsidRPr="00E25DCD">
        <w:rPr>
          <w:rFonts w:ascii="Trebuchet MS" w:hAnsi="Trebuchet MS"/>
          <w:sz w:val="22"/>
          <w:szCs w:val="22"/>
        </w:rPr>
        <w:t>e over 18 in Newcastle and the L</w:t>
      </w:r>
      <w:r w:rsidR="00A832CE" w:rsidRPr="00E25DCD">
        <w:rPr>
          <w:rFonts w:ascii="Trebuchet MS" w:hAnsi="Trebuchet MS"/>
          <w:sz w:val="22"/>
          <w:szCs w:val="22"/>
        </w:rPr>
        <w:t xml:space="preserve">ower Hunter </w:t>
      </w:r>
      <w:r w:rsidR="00D0314D" w:rsidRPr="00E25DCD">
        <w:rPr>
          <w:rFonts w:ascii="Trebuchet MS" w:hAnsi="Trebuchet MS"/>
          <w:sz w:val="22"/>
          <w:szCs w:val="22"/>
        </w:rPr>
        <w:t>because they recruited by</w:t>
      </w:r>
      <w:r w:rsidR="009C1CEF" w:rsidRPr="00E25DCD">
        <w:rPr>
          <w:rFonts w:ascii="Trebuchet MS" w:hAnsi="Trebuchet MS"/>
          <w:sz w:val="22"/>
          <w:szCs w:val="22"/>
        </w:rPr>
        <w:t xml:space="preserve"> random</w:t>
      </w:r>
      <w:r w:rsidR="006D6D1D" w:rsidRPr="00E25DCD">
        <w:rPr>
          <w:rFonts w:ascii="Trebuchet MS" w:hAnsi="Trebuchet MS"/>
          <w:sz w:val="22"/>
          <w:szCs w:val="22"/>
        </w:rPr>
        <w:t xml:space="preserve"> selection. T</w:t>
      </w:r>
      <w:r w:rsidR="00A93D65" w:rsidRPr="00E25DCD">
        <w:rPr>
          <w:rFonts w:ascii="Trebuchet MS" w:hAnsi="Trebuchet MS"/>
          <w:sz w:val="22"/>
          <w:szCs w:val="22"/>
        </w:rPr>
        <w:t>he demand that participants</w:t>
      </w:r>
      <w:r w:rsidR="009C1CEF" w:rsidRPr="00E25DCD">
        <w:rPr>
          <w:rFonts w:ascii="Trebuchet MS" w:hAnsi="Trebuchet MS"/>
          <w:sz w:val="22"/>
          <w:szCs w:val="22"/>
        </w:rPr>
        <w:t xml:space="preserve"> </w:t>
      </w:r>
      <w:r w:rsidR="00A93D65" w:rsidRPr="00E25DCD">
        <w:rPr>
          <w:rFonts w:ascii="Trebuchet MS" w:hAnsi="Trebuchet MS"/>
          <w:sz w:val="22"/>
          <w:szCs w:val="22"/>
        </w:rPr>
        <w:t xml:space="preserve">first </w:t>
      </w:r>
      <w:r w:rsidR="009C1CEF" w:rsidRPr="00E25DCD">
        <w:rPr>
          <w:rFonts w:ascii="Trebuchet MS" w:hAnsi="Trebuchet MS"/>
          <w:sz w:val="22"/>
          <w:szCs w:val="22"/>
        </w:rPr>
        <w:t>read a</w:t>
      </w:r>
      <w:r w:rsidR="00A93D65" w:rsidRPr="00E25DCD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A93D65" w:rsidRPr="00E25DCD">
        <w:rPr>
          <w:rFonts w:ascii="Trebuchet MS" w:hAnsi="Trebuchet MS"/>
          <w:sz w:val="22"/>
          <w:szCs w:val="22"/>
        </w:rPr>
        <w:t>12 page</w:t>
      </w:r>
      <w:proofErr w:type="gramEnd"/>
      <w:r w:rsidR="00A93D65" w:rsidRPr="00E25DCD">
        <w:rPr>
          <w:rFonts w:ascii="Trebuchet MS" w:hAnsi="Trebuchet MS"/>
          <w:sz w:val="22"/>
          <w:szCs w:val="22"/>
        </w:rPr>
        <w:t xml:space="preserve"> booklet</w:t>
      </w:r>
      <w:r w:rsidR="00282640">
        <w:rPr>
          <w:rFonts w:ascii="Trebuchet MS" w:hAnsi="Trebuchet MS"/>
          <w:sz w:val="22"/>
          <w:szCs w:val="22"/>
        </w:rPr>
        <w:t>,</w:t>
      </w:r>
      <w:r w:rsidR="00282640" w:rsidRPr="00282640">
        <w:rPr>
          <w:rFonts w:ascii="Trebuchet MS" w:hAnsi="Trebuchet MS"/>
          <w:sz w:val="22"/>
          <w:szCs w:val="22"/>
        </w:rPr>
        <w:t xml:space="preserve"> </w:t>
      </w:r>
      <w:r w:rsidR="00282640">
        <w:rPr>
          <w:rFonts w:ascii="Trebuchet MS" w:hAnsi="Trebuchet MS"/>
          <w:sz w:val="22"/>
          <w:szCs w:val="22"/>
        </w:rPr>
        <w:t xml:space="preserve">however, </w:t>
      </w:r>
      <w:r w:rsidR="009C1CEF" w:rsidRPr="00E25DCD">
        <w:rPr>
          <w:rFonts w:ascii="Trebuchet MS" w:hAnsi="Trebuchet MS"/>
          <w:sz w:val="22"/>
          <w:szCs w:val="22"/>
        </w:rPr>
        <w:t>reduc</w:t>
      </w:r>
      <w:r w:rsidR="00A93D65" w:rsidRPr="00E25DCD">
        <w:rPr>
          <w:rFonts w:ascii="Trebuchet MS" w:hAnsi="Trebuchet MS"/>
          <w:sz w:val="22"/>
          <w:szCs w:val="22"/>
        </w:rPr>
        <w:t xml:space="preserve">ed the </w:t>
      </w:r>
      <w:r w:rsidR="00282640">
        <w:rPr>
          <w:rFonts w:ascii="Trebuchet MS" w:hAnsi="Trebuchet MS"/>
          <w:sz w:val="22"/>
          <w:szCs w:val="22"/>
        </w:rPr>
        <w:t>sample by half</w:t>
      </w:r>
      <w:r w:rsidR="005E7BC9" w:rsidRPr="00E25DCD">
        <w:rPr>
          <w:rFonts w:ascii="Trebuchet MS" w:hAnsi="Trebuchet MS"/>
          <w:sz w:val="22"/>
          <w:szCs w:val="22"/>
        </w:rPr>
        <w:t>.</w:t>
      </w:r>
      <w:r w:rsidR="00A832CE" w:rsidRPr="00E25DCD">
        <w:rPr>
          <w:rFonts w:ascii="Trebuchet MS" w:hAnsi="Trebuchet MS"/>
          <w:sz w:val="22"/>
          <w:szCs w:val="22"/>
        </w:rPr>
        <w:t xml:space="preserve"> </w:t>
      </w:r>
      <w:r w:rsidR="006D6D1D" w:rsidRPr="00E25DCD">
        <w:rPr>
          <w:rFonts w:ascii="Trebuchet MS" w:hAnsi="Trebuchet MS"/>
          <w:sz w:val="22"/>
          <w:szCs w:val="22"/>
        </w:rPr>
        <w:t>Y</w:t>
      </w:r>
      <w:r w:rsidR="00A832CE" w:rsidRPr="00E25DCD">
        <w:rPr>
          <w:rFonts w:ascii="Trebuchet MS" w:hAnsi="Trebuchet MS"/>
          <w:sz w:val="22"/>
          <w:szCs w:val="22"/>
        </w:rPr>
        <w:t xml:space="preserve">ounger </w:t>
      </w:r>
      <w:r w:rsidR="00282640">
        <w:rPr>
          <w:rFonts w:ascii="Trebuchet MS" w:hAnsi="Trebuchet MS"/>
          <w:sz w:val="22"/>
          <w:szCs w:val="22"/>
        </w:rPr>
        <w:t>age groups</w:t>
      </w:r>
      <w:r w:rsidR="006D6D1D" w:rsidRPr="00E25DCD">
        <w:rPr>
          <w:rFonts w:ascii="Trebuchet MS" w:hAnsi="Trebuchet MS"/>
          <w:sz w:val="22"/>
          <w:szCs w:val="22"/>
        </w:rPr>
        <w:t xml:space="preserve"> were</w:t>
      </w:r>
      <w:r w:rsidR="00D0314D" w:rsidRPr="00E25DCD">
        <w:rPr>
          <w:rFonts w:ascii="Trebuchet MS" w:hAnsi="Trebuchet MS"/>
          <w:sz w:val="22"/>
          <w:szCs w:val="22"/>
        </w:rPr>
        <w:t xml:space="preserve"> recruited face-to-face on Newcastle streets</w:t>
      </w:r>
      <w:r w:rsidR="006D6D1D" w:rsidRPr="00E25DCD">
        <w:rPr>
          <w:rFonts w:ascii="Trebuchet MS" w:hAnsi="Trebuchet MS"/>
          <w:sz w:val="22"/>
          <w:szCs w:val="22"/>
        </w:rPr>
        <w:t>. These 140</w:t>
      </w:r>
      <w:r w:rsidR="00D0314D" w:rsidRPr="00E25DCD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D0314D" w:rsidRPr="00E25DCD">
        <w:rPr>
          <w:rFonts w:ascii="Trebuchet MS" w:hAnsi="Trebuchet MS"/>
          <w:sz w:val="22"/>
          <w:szCs w:val="22"/>
        </w:rPr>
        <w:t>are said to be randomly selected</w:t>
      </w:r>
      <w:proofErr w:type="gramEnd"/>
      <w:r w:rsidR="00A832CE" w:rsidRPr="00E25DCD">
        <w:rPr>
          <w:rFonts w:ascii="Trebuchet MS" w:hAnsi="Trebuchet MS"/>
          <w:sz w:val="22"/>
          <w:szCs w:val="22"/>
        </w:rPr>
        <w:t xml:space="preserve"> </w:t>
      </w:r>
      <w:r w:rsidR="00282640">
        <w:rPr>
          <w:rFonts w:ascii="Trebuchet MS" w:hAnsi="Trebuchet MS"/>
          <w:sz w:val="22"/>
          <w:szCs w:val="22"/>
        </w:rPr>
        <w:t>but this</w:t>
      </w:r>
      <w:r w:rsidR="002B19FC">
        <w:rPr>
          <w:rFonts w:ascii="Trebuchet MS" w:hAnsi="Trebuchet MS"/>
          <w:sz w:val="22"/>
          <w:szCs w:val="22"/>
        </w:rPr>
        <w:t xml:space="preserve"> </w:t>
      </w:r>
      <w:r w:rsidR="00282640">
        <w:rPr>
          <w:rFonts w:ascii="Trebuchet MS" w:hAnsi="Trebuchet MS"/>
          <w:sz w:val="22"/>
          <w:szCs w:val="22"/>
        </w:rPr>
        <w:t>should</w:t>
      </w:r>
      <w:r w:rsidR="00D0314D" w:rsidRPr="00E25DCD">
        <w:rPr>
          <w:rFonts w:ascii="Trebuchet MS" w:hAnsi="Trebuchet MS"/>
          <w:sz w:val="22"/>
          <w:szCs w:val="22"/>
        </w:rPr>
        <w:t xml:space="preserve"> be called a </w:t>
      </w:r>
      <w:r w:rsidR="003F6FFE" w:rsidRPr="00E25DCD">
        <w:rPr>
          <w:rFonts w:ascii="Trebuchet MS" w:hAnsi="Trebuchet MS"/>
          <w:sz w:val="22"/>
          <w:szCs w:val="22"/>
        </w:rPr>
        <w:t>‘</w:t>
      </w:r>
      <w:r w:rsidR="00D0314D" w:rsidRPr="00E25DCD">
        <w:rPr>
          <w:rFonts w:ascii="Trebuchet MS" w:hAnsi="Trebuchet MS"/>
          <w:sz w:val="22"/>
          <w:szCs w:val="22"/>
        </w:rPr>
        <w:t>convenience sample</w:t>
      </w:r>
      <w:r w:rsidR="003F6FFE" w:rsidRPr="00E25DCD">
        <w:rPr>
          <w:rFonts w:ascii="Trebuchet MS" w:hAnsi="Trebuchet MS"/>
          <w:sz w:val="22"/>
          <w:szCs w:val="22"/>
        </w:rPr>
        <w:t>’</w:t>
      </w:r>
      <w:r w:rsidR="00D0314D" w:rsidRPr="00E25DCD">
        <w:rPr>
          <w:rFonts w:ascii="Trebuchet MS" w:hAnsi="Trebuchet MS"/>
          <w:sz w:val="22"/>
          <w:szCs w:val="22"/>
        </w:rPr>
        <w:t xml:space="preserve"> and </w:t>
      </w:r>
      <w:r w:rsidR="003F6FFE" w:rsidRPr="00E25DCD">
        <w:rPr>
          <w:rFonts w:ascii="Trebuchet MS" w:hAnsi="Trebuchet MS"/>
          <w:sz w:val="22"/>
          <w:szCs w:val="22"/>
        </w:rPr>
        <w:t>undermines the claims</w:t>
      </w:r>
      <w:r w:rsidR="006D6D1D" w:rsidRPr="00E25DCD">
        <w:rPr>
          <w:rFonts w:ascii="Trebuchet MS" w:hAnsi="Trebuchet MS"/>
          <w:sz w:val="22"/>
          <w:szCs w:val="22"/>
        </w:rPr>
        <w:t xml:space="preserve"> of representing the population</w:t>
      </w:r>
      <w:r w:rsidR="00D0314D" w:rsidRPr="00E25DCD">
        <w:rPr>
          <w:rFonts w:ascii="Trebuchet MS" w:hAnsi="Trebuchet MS"/>
          <w:sz w:val="22"/>
          <w:szCs w:val="22"/>
        </w:rPr>
        <w:t>.</w:t>
      </w:r>
      <w:r w:rsidR="00D0314D" w:rsidRPr="00E25DCD">
        <w:rPr>
          <w:sz w:val="22"/>
          <w:szCs w:val="22"/>
        </w:rPr>
        <w:t xml:space="preserve"> </w:t>
      </w:r>
    </w:p>
    <w:p w14:paraId="0926EDB2" w14:textId="77777777" w:rsidR="00475622" w:rsidRPr="00E25DCD" w:rsidRDefault="00475622" w:rsidP="00475622">
      <w:pPr>
        <w:spacing w:line="276" w:lineRule="auto"/>
        <w:rPr>
          <w:rFonts w:ascii="Trebuchet MS" w:hAnsi="Trebuchet MS"/>
          <w:sz w:val="22"/>
          <w:szCs w:val="22"/>
        </w:rPr>
      </w:pPr>
    </w:p>
    <w:p w14:paraId="7237E8F5" w14:textId="655F7BCD" w:rsidR="00475622" w:rsidRPr="00E25DCD" w:rsidRDefault="006D6D1D" w:rsidP="00475622">
      <w:pPr>
        <w:spacing w:line="276" w:lineRule="auto"/>
        <w:rPr>
          <w:rFonts w:ascii="Trebuchet MS" w:hAnsi="Trebuchet MS"/>
          <w:sz w:val="22"/>
          <w:szCs w:val="22"/>
        </w:rPr>
      </w:pPr>
      <w:r w:rsidRPr="00E25DCD">
        <w:rPr>
          <w:rFonts w:ascii="Trebuchet MS" w:hAnsi="Trebuchet MS"/>
          <w:sz w:val="22"/>
          <w:szCs w:val="22"/>
        </w:rPr>
        <w:t xml:space="preserve">Researchers </w:t>
      </w:r>
      <w:r w:rsidR="00282640">
        <w:rPr>
          <w:rFonts w:ascii="Trebuchet MS" w:hAnsi="Trebuchet MS"/>
          <w:sz w:val="22"/>
          <w:szCs w:val="22"/>
        </w:rPr>
        <w:t xml:space="preserve">in the telephone survey </w:t>
      </w:r>
      <w:r w:rsidRPr="00E25DCD">
        <w:rPr>
          <w:rFonts w:ascii="Trebuchet MS" w:hAnsi="Trebuchet MS"/>
          <w:sz w:val="22"/>
          <w:szCs w:val="22"/>
        </w:rPr>
        <w:t>equated responses</w:t>
      </w:r>
      <w:r w:rsidR="000D76C8" w:rsidRPr="00E25DCD">
        <w:rPr>
          <w:rFonts w:ascii="Trebuchet MS" w:hAnsi="Trebuchet MS"/>
          <w:sz w:val="22"/>
          <w:szCs w:val="22"/>
        </w:rPr>
        <w:t xml:space="preserve"> </w:t>
      </w:r>
      <w:r w:rsidRPr="00E25DCD">
        <w:rPr>
          <w:rFonts w:ascii="Trebuchet MS" w:hAnsi="Trebuchet MS"/>
          <w:sz w:val="22"/>
          <w:szCs w:val="22"/>
        </w:rPr>
        <w:t xml:space="preserve">to </w:t>
      </w:r>
      <w:r w:rsidR="00282640">
        <w:rPr>
          <w:rFonts w:ascii="Trebuchet MS" w:hAnsi="Trebuchet MS"/>
          <w:sz w:val="22"/>
          <w:szCs w:val="22"/>
        </w:rPr>
        <w:t xml:space="preserve">four </w:t>
      </w:r>
      <w:r w:rsidRPr="00E25DCD">
        <w:rPr>
          <w:rFonts w:ascii="Trebuchet MS" w:hAnsi="Trebuchet MS"/>
          <w:sz w:val="22"/>
          <w:szCs w:val="22"/>
        </w:rPr>
        <w:t xml:space="preserve">options </w:t>
      </w:r>
      <w:r w:rsidR="00E25DCD">
        <w:rPr>
          <w:rFonts w:ascii="Trebuchet MS" w:hAnsi="Trebuchet MS"/>
          <w:sz w:val="22"/>
          <w:szCs w:val="22"/>
        </w:rPr>
        <w:t>with ‘strength of feeling’</w:t>
      </w:r>
      <w:r w:rsidR="00282640">
        <w:rPr>
          <w:rFonts w:ascii="Trebuchet MS" w:hAnsi="Trebuchet MS"/>
          <w:sz w:val="22"/>
          <w:szCs w:val="22"/>
        </w:rPr>
        <w:t xml:space="preserve"> about them</w:t>
      </w:r>
      <w:r w:rsidR="00954412" w:rsidRPr="00E25DCD">
        <w:rPr>
          <w:rFonts w:ascii="Trebuchet MS" w:hAnsi="Trebuchet MS"/>
          <w:sz w:val="22"/>
          <w:szCs w:val="22"/>
        </w:rPr>
        <w:t>. In stats-speak</w:t>
      </w:r>
      <w:r w:rsidR="005A7072">
        <w:rPr>
          <w:rFonts w:ascii="Trebuchet MS" w:hAnsi="Trebuchet MS"/>
          <w:sz w:val="22"/>
          <w:szCs w:val="22"/>
        </w:rPr>
        <w:t>,</w:t>
      </w:r>
      <w:r w:rsidR="00954412" w:rsidRPr="00E25DCD">
        <w:rPr>
          <w:rFonts w:ascii="Trebuchet MS" w:hAnsi="Trebuchet MS"/>
          <w:sz w:val="22"/>
          <w:szCs w:val="22"/>
        </w:rPr>
        <w:t xml:space="preserve"> that confuses</w:t>
      </w:r>
      <w:r w:rsidR="00475622" w:rsidRPr="00E25DCD">
        <w:rPr>
          <w:rFonts w:ascii="Trebuchet MS" w:hAnsi="Trebuchet MS"/>
          <w:sz w:val="22"/>
          <w:szCs w:val="22"/>
        </w:rPr>
        <w:t xml:space="preserve"> a category with a</w:t>
      </w:r>
      <w:r w:rsidR="005A7072">
        <w:rPr>
          <w:rFonts w:ascii="Trebuchet MS" w:hAnsi="Trebuchet MS"/>
          <w:sz w:val="22"/>
          <w:szCs w:val="22"/>
        </w:rPr>
        <w:t xml:space="preserve"> scale</w:t>
      </w:r>
      <w:r w:rsidR="002B19FC">
        <w:rPr>
          <w:rFonts w:ascii="Trebuchet MS" w:hAnsi="Trebuchet MS"/>
          <w:sz w:val="22"/>
          <w:szCs w:val="22"/>
        </w:rPr>
        <w:t>:</w:t>
      </w:r>
      <w:r w:rsidR="00C674F7" w:rsidRPr="00E25DCD">
        <w:rPr>
          <w:rFonts w:ascii="Trebuchet MS" w:hAnsi="Trebuchet MS"/>
          <w:sz w:val="22"/>
          <w:szCs w:val="22"/>
        </w:rPr>
        <w:t xml:space="preserve"> a fundamental error</w:t>
      </w:r>
      <w:r w:rsidR="00475622" w:rsidRPr="00E25DCD">
        <w:rPr>
          <w:rFonts w:ascii="Trebuchet MS" w:hAnsi="Trebuchet MS"/>
          <w:sz w:val="22"/>
          <w:szCs w:val="22"/>
        </w:rPr>
        <w:t>.</w:t>
      </w:r>
      <w:r w:rsidR="005E7BC9" w:rsidRPr="00E25DCD">
        <w:rPr>
          <w:rFonts w:ascii="Trebuchet MS" w:hAnsi="Trebuchet MS"/>
          <w:sz w:val="22"/>
          <w:szCs w:val="22"/>
        </w:rPr>
        <w:t xml:space="preserve"> </w:t>
      </w:r>
      <w:r w:rsidR="00475622" w:rsidRPr="00E25DCD">
        <w:rPr>
          <w:rFonts w:ascii="Trebuchet MS" w:hAnsi="Trebuchet MS"/>
          <w:sz w:val="22"/>
          <w:szCs w:val="22"/>
        </w:rPr>
        <w:t xml:space="preserve">This mistake was </w:t>
      </w:r>
      <w:r w:rsidR="00C674F7" w:rsidRPr="00E25DCD">
        <w:rPr>
          <w:rFonts w:ascii="Trebuchet MS" w:hAnsi="Trebuchet MS"/>
          <w:sz w:val="22"/>
          <w:szCs w:val="22"/>
        </w:rPr>
        <w:t>applied to graphs in</w:t>
      </w:r>
      <w:r w:rsidR="00475622" w:rsidRPr="00E25DCD">
        <w:rPr>
          <w:rFonts w:ascii="Trebuchet MS" w:hAnsi="Trebuchet MS"/>
          <w:sz w:val="22"/>
          <w:szCs w:val="22"/>
        </w:rPr>
        <w:t xml:space="preserve"> </w:t>
      </w:r>
      <w:r w:rsidR="005A7072">
        <w:rPr>
          <w:rFonts w:ascii="Trebuchet MS" w:hAnsi="Trebuchet MS"/>
          <w:sz w:val="22"/>
          <w:szCs w:val="22"/>
        </w:rPr>
        <w:t xml:space="preserve">the </w:t>
      </w:r>
      <w:proofErr w:type="spellStart"/>
      <w:r w:rsidR="000D76C8" w:rsidRPr="00E25DCD">
        <w:rPr>
          <w:rFonts w:ascii="Trebuchet MS" w:hAnsi="Trebuchet MS"/>
          <w:i/>
          <w:sz w:val="22"/>
          <w:szCs w:val="22"/>
        </w:rPr>
        <w:t>Revitalising</w:t>
      </w:r>
      <w:proofErr w:type="spellEnd"/>
      <w:r w:rsidR="000D76C8" w:rsidRPr="00E25DCD">
        <w:rPr>
          <w:rFonts w:ascii="Trebuchet MS" w:hAnsi="Trebuchet MS"/>
          <w:i/>
          <w:sz w:val="22"/>
          <w:szCs w:val="22"/>
        </w:rPr>
        <w:t xml:space="preserve"> Newcastle</w:t>
      </w:r>
      <w:r w:rsidR="00E04F09" w:rsidRPr="00E25DCD">
        <w:rPr>
          <w:rFonts w:ascii="Trebuchet MS" w:hAnsi="Trebuchet MS"/>
          <w:sz w:val="22"/>
          <w:szCs w:val="22"/>
        </w:rPr>
        <w:t xml:space="preserve"> </w:t>
      </w:r>
      <w:r w:rsidR="005A7072">
        <w:rPr>
          <w:rFonts w:ascii="Trebuchet MS" w:hAnsi="Trebuchet MS"/>
          <w:sz w:val="22"/>
          <w:szCs w:val="22"/>
        </w:rPr>
        <w:t xml:space="preserve">report </w:t>
      </w:r>
      <w:r w:rsidR="00E04F09" w:rsidRPr="00E25DCD">
        <w:rPr>
          <w:rFonts w:ascii="Trebuchet MS" w:hAnsi="Trebuchet MS"/>
          <w:sz w:val="22"/>
          <w:szCs w:val="22"/>
        </w:rPr>
        <w:t>where</w:t>
      </w:r>
      <w:r w:rsidR="00475622" w:rsidRPr="00E25DCD">
        <w:rPr>
          <w:rFonts w:ascii="Trebuchet MS" w:hAnsi="Trebuchet MS"/>
          <w:sz w:val="22"/>
          <w:szCs w:val="22"/>
        </w:rPr>
        <w:t xml:space="preserve"> </w:t>
      </w:r>
      <w:r w:rsidR="00E04F09" w:rsidRPr="00E25DCD">
        <w:rPr>
          <w:rFonts w:ascii="Trebuchet MS" w:hAnsi="Trebuchet MS"/>
          <w:sz w:val="22"/>
          <w:szCs w:val="22"/>
        </w:rPr>
        <w:t xml:space="preserve">a scientific-looking X Y axis was drawn over </w:t>
      </w:r>
      <w:r w:rsidR="00954412" w:rsidRPr="00E25DCD">
        <w:rPr>
          <w:rFonts w:ascii="Trebuchet MS" w:hAnsi="Trebuchet MS"/>
          <w:sz w:val="22"/>
          <w:szCs w:val="22"/>
        </w:rPr>
        <w:t>the data</w:t>
      </w:r>
      <w:r w:rsidR="00475622" w:rsidRPr="00E25DCD">
        <w:rPr>
          <w:rFonts w:ascii="Trebuchet MS" w:hAnsi="Trebuchet MS"/>
          <w:sz w:val="22"/>
          <w:szCs w:val="22"/>
        </w:rPr>
        <w:t xml:space="preserve">, </w:t>
      </w:r>
      <w:r w:rsidR="00E04F09" w:rsidRPr="00E25DCD">
        <w:rPr>
          <w:rFonts w:ascii="Trebuchet MS" w:hAnsi="Trebuchet MS"/>
          <w:sz w:val="22"/>
          <w:szCs w:val="22"/>
        </w:rPr>
        <w:t xml:space="preserve">with </w:t>
      </w:r>
      <w:r w:rsidR="00475622" w:rsidRPr="00E25DCD">
        <w:rPr>
          <w:rFonts w:ascii="Trebuchet MS" w:hAnsi="Trebuchet MS"/>
          <w:sz w:val="22"/>
          <w:szCs w:val="22"/>
        </w:rPr>
        <w:t xml:space="preserve">a zero midpoint and minus signs </w:t>
      </w:r>
      <w:r w:rsidR="00E04F09" w:rsidRPr="00E25DCD">
        <w:rPr>
          <w:rFonts w:ascii="Trebuchet MS" w:hAnsi="Trebuchet MS"/>
          <w:sz w:val="22"/>
          <w:szCs w:val="22"/>
        </w:rPr>
        <w:t xml:space="preserve">added that </w:t>
      </w:r>
      <w:r w:rsidR="00475622" w:rsidRPr="00E25DCD">
        <w:rPr>
          <w:rFonts w:ascii="Trebuchet MS" w:hAnsi="Trebuchet MS"/>
          <w:sz w:val="22"/>
          <w:szCs w:val="22"/>
        </w:rPr>
        <w:t>twisted t</w:t>
      </w:r>
      <w:r w:rsidR="00E25DCD">
        <w:rPr>
          <w:rFonts w:ascii="Trebuchet MS" w:hAnsi="Trebuchet MS"/>
          <w:sz w:val="22"/>
          <w:szCs w:val="22"/>
        </w:rPr>
        <w:t>he interpretation. In words, this</w:t>
      </w:r>
      <w:r w:rsidR="00475622" w:rsidRPr="00E25DCD">
        <w:rPr>
          <w:rFonts w:ascii="Trebuchet MS" w:hAnsi="Trebuchet MS"/>
          <w:sz w:val="22"/>
          <w:szCs w:val="22"/>
        </w:rPr>
        <w:t xml:space="preserve"> graph</w:t>
      </w:r>
      <w:r w:rsidR="00E04F09" w:rsidRPr="00E25DCD">
        <w:rPr>
          <w:rFonts w:ascii="Trebuchet MS" w:hAnsi="Trebuchet MS"/>
          <w:sz w:val="22"/>
          <w:szCs w:val="22"/>
        </w:rPr>
        <w:t xml:space="preserve"> </w:t>
      </w:r>
      <w:r w:rsidR="00E25DCD">
        <w:rPr>
          <w:rFonts w:ascii="Trebuchet MS" w:hAnsi="Trebuchet MS"/>
          <w:sz w:val="22"/>
          <w:szCs w:val="22"/>
        </w:rPr>
        <w:t xml:space="preserve">would give nonsense </w:t>
      </w:r>
      <w:r w:rsidR="00E04F09" w:rsidRPr="00E25DCD">
        <w:rPr>
          <w:rFonts w:ascii="Trebuchet MS" w:hAnsi="Trebuchet MS"/>
          <w:sz w:val="22"/>
          <w:szCs w:val="22"/>
        </w:rPr>
        <w:t xml:space="preserve">results such as, ‘minus 34% </w:t>
      </w:r>
      <w:r w:rsidR="005A7072">
        <w:rPr>
          <w:rFonts w:ascii="Trebuchet MS" w:hAnsi="Trebuchet MS"/>
          <w:sz w:val="22"/>
          <w:szCs w:val="22"/>
        </w:rPr>
        <w:t xml:space="preserve">of the sample </w:t>
      </w:r>
      <w:r w:rsidR="00E04F09" w:rsidRPr="00E25DCD">
        <w:rPr>
          <w:rFonts w:ascii="Trebuchet MS" w:hAnsi="Trebuchet MS"/>
          <w:sz w:val="22"/>
          <w:szCs w:val="22"/>
        </w:rPr>
        <w:t xml:space="preserve">strongly rejected </w:t>
      </w:r>
      <w:r w:rsidR="005A7072">
        <w:rPr>
          <w:rFonts w:ascii="Trebuchet MS" w:hAnsi="Trebuchet MS"/>
          <w:sz w:val="22"/>
          <w:szCs w:val="22"/>
        </w:rPr>
        <w:t xml:space="preserve">the </w:t>
      </w:r>
      <w:r w:rsidR="00475622" w:rsidRPr="005A7072">
        <w:rPr>
          <w:rFonts w:ascii="Trebuchet MS" w:hAnsi="Trebuchet MS"/>
          <w:i/>
          <w:sz w:val="22"/>
          <w:szCs w:val="22"/>
        </w:rPr>
        <w:t>Gr</w:t>
      </w:r>
      <w:r w:rsidR="00E04F09" w:rsidRPr="005A7072">
        <w:rPr>
          <w:rFonts w:ascii="Trebuchet MS" w:hAnsi="Trebuchet MS"/>
          <w:i/>
          <w:sz w:val="22"/>
          <w:szCs w:val="22"/>
        </w:rPr>
        <w:t>eenway</w:t>
      </w:r>
      <w:r w:rsidR="005A7072">
        <w:rPr>
          <w:rFonts w:ascii="Trebuchet MS" w:hAnsi="Trebuchet MS"/>
          <w:sz w:val="22"/>
          <w:szCs w:val="22"/>
        </w:rPr>
        <w:t xml:space="preserve"> opportunity</w:t>
      </w:r>
      <w:r w:rsidR="00DE008A">
        <w:rPr>
          <w:rFonts w:ascii="Trebuchet MS" w:hAnsi="Trebuchet MS"/>
          <w:sz w:val="22"/>
          <w:szCs w:val="22"/>
        </w:rPr>
        <w:t>’</w:t>
      </w:r>
      <w:r w:rsidR="00475622" w:rsidRPr="00E25DCD">
        <w:rPr>
          <w:rFonts w:ascii="Trebuchet MS" w:hAnsi="Trebuchet MS"/>
          <w:sz w:val="22"/>
          <w:szCs w:val="22"/>
        </w:rPr>
        <w:t xml:space="preserve">. </w:t>
      </w:r>
      <w:proofErr w:type="gramStart"/>
      <w:r w:rsidR="000C4148">
        <w:rPr>
          <w:rFonts w:ascii="Trebuchet MS" w:hAnsi="Trebuchet MS"/>
          <w:sz w:val="22"/>
          <w:szCs w:val="22"/>
        </w:rPr>
        <w:t>A group of people don’t</w:t>
      </w:r>
      <w:proofErr w:type="gramEnd"/>
      <w:r w:rsidR="000C4148">
        <w:rPr>
          <w:rFonts w:ascii="Trebuchet MS" w:hAnsi="Trebuchet MS"/>
          <w:sz w:val="22"/>
          <w:szCs w:val="22"/>
        </w:rPr>
        <w:t xml:space="preserve"> add up to a minus number.</w:t>
      </w:r>
    </w:p>
    <w:p w14:paraId="5DC33FB0" w14:textId="77777777" w:rsidR="009C64B5" w:rsidRPr="00E25DCD" w:rsidRDefault="009C64B5" w:rsidP="00475622">
      <w:pPr>
        <w:spacing w:line="276" w:lineRule="auto"/>
        <w:rPr>
          <w:rFonts w:ascii="Trebuchet MS" w:hAnsi="Trebuchet MS"/>
          <w:sz w:val="22"/>
          <w:szCs w:val="22"/>
        </w:rPr>
      </w:pPr>
    </w:p>
    <w:p w14:paraId="226A190B" w14:textId="1DD8056D" w:rsidR="00E25DCD" w:rsidRPr="00E25DCD" w:rsidRDefault="00E450EF" w:rsidP="00E25DCD">
      <w:pPr>
        <w:rPr>
          <w:sz w:val="22"/>
          <w:szCs w:val="22"/>
        </w:rPr>
      </w:pPr>
      <w:r w:rsidRPr="00E25DCD">
        <w:rPr>
          <w:rFonts w:ascii="Trebuchet MS" w:hAnsi="Trebuchet MS"/>
          <w:sz w:val="22"/>
          <w:szCs w:val="22"/>
        </w:rPr>
        <w:t>Across</w:t>
      </w:r>
      <w:r w:rsidR="009C64B5" w:rsidRPr="00E25DCD">
        <w:rPr>
          <w:rFonts w:ascii="Trebuchet MS" w:hAnsi="Trebuchet MS"/>
          <w:sz w:val="22"/>
          <w:szCs w:val="22"/>
        </w:rPr>
        <w:t xml:space="preserve"> the </w:t>
      </w:r>
      <w:r w:rsidR="000D76C8" w:rsidRPr="00E25DCD">
        <w:rPr>
          <w:rFonts w:ascii="Trebuchet MS" w:hAnsi="Trebuchet MS"/>
          <w:sz w:val="22"/>
          <w:szCs w:val="22"/>
        </w:rPr>
        <w:t>285 s</w:t>
      </w:r>
      <w:r w:rsidR="009C64B5" w:rsidRPr="00E25DCD">
        <w:rPr>
          <w:rFonts w:ascii="Trebuchet MS" w:hAnsi="Trebuchet MS"/>
          <w:sz w:val="22"/>
          <w:szCs w:val="22"/>
        </w:rPr>
        <w:t>ub</w:t>
      </w:r>
      <w:r w:rsidR="00E25DCD">
        <w:rPr>
          <w:rFonts w:ascii="Trebuchet MS" w:hAnsi="Trebuchet MS"/>
          <w:sz w:val="22"/>
          <w:szCs w:val="22"/>
        </w:rPr>
        <w:t>missions, feelings were</w:t>
      </w:r>
      <w:r w:rsidR="000D76C8" w:rsidRPr="00E25DCD">
        <w:rPr>
          <w:rFonts w:ascii="Trebuchet MS" w:hAnsi="Trebuchet MS"/>
          <w:sz w:val="22"/>
          <w:szCs w:val="22"/>
        </w:rPr>
        <w:t xml:space="preserve"> very strong</w:t>
      </w:r>
      <w:r w:rsidR="009C64B5" w:rsidRPr="00E25DCD">
        <w:rPr>
          <w:rFonts w:ascii="Trebuchet MS" w:hAnsi="Trebuchet MS"/>
          <w:sz w:val="22"/>
          <w:szCs w:val="22"/>
        </w:rPr>
        <w:t>. Young people, elderly and thos</w:t>
      </w:r>
      <w:r w:rsidR="00E25DCD">
        <w:rPr>
          <w:rFonts w:ascii="Trebuchet MS" w:hAnsi="Trebuchet MS"/>
          <w:sz w:val="22"/>
          <w:szCs w:val="22"/>
        </w:rPr>
        <w:t>e with disabilities utterly relied</w:t>
      </w:r>
      <w:r w:rsidR="009C64B5" w:rsidRPr="00E25DCD">
        <w:rPr>
          <w:rFonts w:ascii="Trebuchet MS" w:hAnsi="Trebuchet MS"/>
          <w:sz w:val="22"/>
          <w:szCs w:val="22"/>
        </w:rPr>
        <w:t xml:space="preserve"> on safe, seamless train travel </w:t>
      </w:r>
      <w:r w:rsidRPr="00E25DCD">
        <w:rPr>
          <w:rFonts w:ascii="Trebuchet MS" w:hAnsi="Trebuchet MS"/>
          <w:sz w:val="22"/>
          <w:szCs w:val="22"/>
        </w:rPr>
        <w:t>right into</w:t>
      </w:r>
      <w:r w:rsidR="009C64B5" w:rsidRPr="00E25DCD">
        <w:rPr>
          <w:rFonts w:ascii="Trebuchet MS" w:hAnsi="Trebuchet MS"/>
          <w:sz w:val="22"/>
          <w:szCs w:val="22"/>
        </w:rPr>
        <w:t xml:space="preserve"> the city from towns wes</w:t>
      </w:r>
      <w:r w:rsidRPr="00E25DCD">
        <w:rPr>
          <w:rFonts w:ascii="Trebuchet MS" w:hAnsi="Trebuchet MS"/>
          <w:sz w:val="22"/>
          <w:szCs w:val="22"/>
        </w:rPr>
        <w:t xml:space="preserve">t and north. </w:t>
      </w:r>
      <w:r w:rsidR="006D6D1D" w:rsidRPr="00E25DCD">
        <w:rPr>
          <w:rFonts w:ascii="Trebuchet MS" w:hAnsi="Trebuchet MS"/>
          <w:sz w:val="22"/>
          <w:szCs w:val="22"/>
        </w:rPr>
        <w:t>The overlapping options</w:t>
      </w:r>
      <w:r w:rsidRPr="00E25DCD">
        <w:rPr>
          <w:rFonts w:ascii="Trebuchet MS" w:hAnsi="Trebuchet MS"/>
          <w:sz w:val="22"/>
          <w:szCs w:val="22"/>
        </w:rPr>
        <w:t xml:space="preserve"> 3 and 4</w:t>
      </w:r>
      <w:r w:rsidR="000D76C8" w:rsidRPr="00E25DCD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25DCD">
        <w:rPr>
          <w:rFonts w:ascii="Trebuchet MS" w:hAnsi="Trebuchet MS"/>
          <w:i/>
          <w:sz w:val="22"/>
          <w:szCs w:val="22"/>
        </w:rPr>
        <w:t>Harbour</w:t>
      </w:r>
      <w:proofErr w:type="spellEnd"/>
      <w:r w:rsidRPr="00E25DCD">
        <w:rPr>
          <w:rFonts w:ascii="Trebuchet MS" w:hAnsi="Trebuchet MS"/>
          <w:i/>
          <w:sz w:val="22"/>
          <w:szCs w:val="22"/>
        </w:rPr>
        <w:t xml:space="preserve"> Entertainment </w:t>
      </w:r>
      <w:r w:rsidR="00BF34F7">
        <w:rPr>
          <w:rFonts w:ascii="Trebuchet MS" w:hAnsi="Trebuchet MS"/>
          <w:i/>
          <w:sz w:val="22"/>
          <w:szCs w:val="22"/>
        </w:rPr>
        <w:t xml:space="preserve">City </w:t>
      </w:r>
      <w:r w:rsidRPr="005A7072">
        <w:rPr>
          <w:rFonts w:ascii="Trebuchet MS" w:hAnsi="Trebuchet MS"/>
          <w:sz w:val="22"/>
          <w:szCs w:val="22"/>
        </w:rPr>
        <w:t>and</w:t>
      </w:r>
      <w:r w:rsidRPr="00E25DCD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E25DCD">
        <w:rPr>
          <w:rFonts w:ascii="Trebuchet MS" w:hAnsi="Trebuchet MS"/>
          <w:i/>
          <w:sz w:val="22"/>
          <w:szCs w:val="22"/>
        </w:rPr>
        <w:t>Harbour</w:t>
      </w:r>
      <w:proofErr w:type="spellEnd"/>
      <w:r w:rsidRPr="00E25DCD">
        <w:rPr>
          <w:rFonts w:ascii="Trebuchet MS" w:hAnsi="Trebuchet MS"/>
          <w:i/>
          <w:sz w:val="22"/>
          <w:szCs w:val="22"/>
        </w:rPr>
        <w:t xml:space="preserve"> Play </w:t>
      </w:r>
      <w:r w:rsidR="00BF34F7">
        <w:rPr>
          <w:rFonts w:ascii="Trebuchet MS" w:hAnsi="Trebuchet MS"/>
          <w:i/>
          <w:sz w:val="22"/>
          <w:szCs w:val="22"/>
        </w:rPr>
        <w:t xml:space="preserve">City </w:t>
      </w:r>
      <w:r w:rsidR="005A7072" w:rsidRPr="005A7072">
        <w:rPr>
          <w:rFonts w:ascii="Trebuchet MS" w:hAnsi="Trebuchet MS"/>
          <w:sz w:val="22"/>
          <w:szCs w:val="22"/>
        </w:rPr>
        <w:t xml:space="preserve">will </w:t>
      </w:r>
      <w:r w:rsidR="006D6D1D" w:rsidRPr="00E25DCD">
        <w:rPr>
          <w:rFonts w:ascii="Trebuchet MS" w:hAnsi="Trebuchet MS"/>
          <w:sz w:val="22"/>
          <w:szCs w:val="22"/>
        </w:rPr>
        <w:t>deny that access</w:t>
      </w:r>
      <w:r w:rsidRPr="00E25DCD">
        <w:rPr>
          <w:rFonts w:ascii="Trebuchet MS" w:hAnsi="Trebuchet MS"/>
          <w:sz w:val="22"/>
          <w:szCs w:val="22"/>
        </w:rPr>
        <w:t>.</w:t>
      </w:r>
      <w:r w:rsidR="00E25DCD">
        <w:rPr>
          <w:rFonts w:ascii="Trebuchet MS" w:hAnsi="Trebuchet MS"/>
          <w:sz w:val="22"/>
          <w:szCs w:val="22"/>
        </w:rPr>
        <w:t xml:space="preserve"> Those</w:t>
      </w:r>
      <w:r w:rsidR="00E25DCD" w:rsidRPr="00E25DCD">
        <w:rPr>
          <w:rFonts w:ascii="Trebuchet MS" w:hAnsi="Trebuchet MS"/>
          <w:sz w:val="22"/>
          <w:szCs w:val="22"/>
        </w:rPr>
        <w:t xml:space="preserve"> </w:t>
      </w:r>
      <w:r w:rsidR="008A7FFB">
        <w:rPr>
          <w:rFonts w:ascii="Trebuchet MS" w:hAnsi="Trebuchet MS"/>
          <w:sz w:val="22"/>
          <w:szCs w:val="22"/>
        </w:rPr>
        <w:t xml:space="preserve">285 </w:t>
      </w:r>
      <w:r w:rsidR="00E25DCD" w:rsidRPr="00E25DCD">
        <w:rPr>
          <w:rFonts w:ascii="Trebuchet MS" w:hAnsi="Trebuchet MS"/>
          <w:sz w:val="22"/>
          <w:szCs w:val="22"/>
        </w:rPr>
        <w:t>submissions</w:t>
      </w:r>
      <w:r w:rsidR="00E25DCD">
        <w:rPr>
          <w:rFonts w:ascii="Trebuchet MS" w:hAnsi="Trebuchet MS"/>
          <w:sz w:val="22"/>
          <w:szCs w:val="22"/>
        </w:rPr>
        <w:t xml:space="preserve"> were ignored</w:t>
      </w:r>
      <w:r w:rsidR="000C5D33">
        <w:rPr>
          <w:rFonts w:ascii="Trebuchet MS" w:hAnsi="Trebuchet MS"/>
          <w:sz w:val="22"/>
          <w:szCs w:val="22"/>
        </w:rPr>
        <w:t>.</w:t>
      </w:r>
    </w:p>
    <w:p w14:paraId="6EDBCF7F" w14:textId="77777777" w:rsidR="00475622" w:rsidRPr="00E25DCD" w:rsidRDefault="00475622" w:rsidP="009C1CEF">
      <w:pPr>
        <w:spacing w:line="276" w:lineRule="auto"/>
        <w:rPr>
          <w:rFonts w:ascii="Trebuchet MS" w:hAnsi="Trebuchet MS"/>
          <w:sz w:val="22"/>
          <w:szCs w:val="22"/>
        </w:rPr>
      </w:pPr>
    </w:p>
    <w:p w14:paraId="52BCD0C7" w14:textId="6CBCD45A" w:rsidR="009C1CEF" w:rsidRPr="00E25DCD" w:rsidRDefault="009C1CEF" w:rsidP="009C1CEF">
      <w:pPr>
        <w:spacing w:line="276" w:lineRule="auto"/>
        <w:rPr>
          <w:rFonts w:ascii="Trebuchet MS" w:hAnsi="Trebuchet MS"/>
          <w:sz w:val="22"/>
          <w:szCs w:val="22"/>
        </w:rPr>
      </w:pPr>
      <w:r w:rsidRPr="00E25DCD">
        <w:rPr>
          <w:rFonts w:ascii="Trebuchet MS" w:hAnsi="Trebuchet MS"/>
          <w:sz w:val="22"/>
          <w:szCs w:val="22"/>
        </w:rPr>
        <w:t>The fourth survey, designed by Urban</w:t>
      </w:r>
      <w:r w:rsidR="005A7072">
        <w:rPr>
          <w:rFonts w:ascii="Trebuchet MS" w:hAnsi="Trebuchet MS"/>
          <w:sz w:val="22"/>
          <w:szCs w:val="22"/>
        </w:rPr>
        <w:t xml:space="preserve"> G</w:t>
      </w:r>
      <w:r w:rsidRPr="00E25DCD">
        <w:rPr>
          <w:rFonts w:ascii="Trebuchet MS" w:hAnsi="Trebuchet MS"/>
          <w:sz w:val="22"/>
          <w:szCs w:val="22"/>
        </w:rPr>
        <w:t>rowth</w:t>
      </w:r>
      <w:r w:rsidR="002C3C02" w:rsidRPr="00E25DCD">
        <w:rPr>
          <w:rFonts w:ascii="Trebuchet MS" w:hAnsi="Trebuchet MS"/>
          <w:sz w:val="22"/>
          <w:szCs w:val="22"/>
        </w:rPr>
        <w:t xml:space="preserve"> NSW</w:t>
      </w:r>
      <w:r w:rsidRPr="00E25DCD">
        <w:rPr>
          <w:rFonts w:ascii="Trebuchet MS" w:hAnsi="Trebuchet MS"/>
          <w:sz w:val="22"/>
          <w:szCs w:val="22"/>
        </w:rPr>
        <w:t xml:space="preserve">, used Council’s </w:t>
      </w:r>
      <w:r w:rsidRPr="00E25DCD">
        <w:rPr>
          <w:rFonts w:ascii="Trebuchet MS" w:hAnsi="Trebuchet MS"/>
          <w:i/>
          <w:sz w:val="22"/>
          <w:szCs w:val="22"/>
        </w:rPr>
        <w:t>Your Voice</w:t>
      </w:r>
      <w:r w:rsidR="00E25DCD">
        <w:rPr>
          <w:rFonts w:ascii="Trebuchet MS" w:hAnsi="Trebuchet MS"/>
          <w:sz w:val="22"/>
          <w:szCs w:val="22"/>
        </w:rPr>
        <w:t xml:space="preserve"> panel. </w:t>
      </w:r>
      <w:proofErr w:type="gramStart"/>
      <w:r w:rsidR="00954412" w:rsidRPr="00E25DCD">
        <w:rPr>
          <w:rFonts w:ascii="Trebuchet MS" w:hAnsi="Trebuchet MS"/>
          <w:sz w:val="22"/>
          <w:szCs w:val="22"/>
        </w:rPr>
        <w:t>The thirty questions</w:t>
      </w:r>
      <w:r w:rsidR="00E45CE7">
        <w:rPr>
          <w:rFonts w:ascii="Trebuchet MS" w:hAnsi="Trebuchet MS"/>
          <w:sz w:val="22"/>
          <w:szCs w:val="22"/>
        </w:rPr>
        <w:t>,</w:t>
      </w:r>
      <w:r w:rsidR="00954412" w:rsidRPr="00E25DCD">
        <w:rPr>
          <w:rFonts w:ascii="Trebuchet MS" w:hAnsi="Trebuchet MS"/>
          <w:sz w:val="22"/>
          <w:szCs w:val="22"/>
        </w:rPr>
        <w:t xml:space="preserve"> requiring extensive comments</w:t>
      </w:r>
      <w:r w:rsidR="00E45CE7">
        <w:rPr>
          <w:rFonts w:ascii="Trebuchet MS" w:hAnsi="Trebuchet MS"/>
          <w:sz w:val="22"/>
          <w:szCs w:val="22"/>
        </w:rPr>
        <w:t>,</w:t>
      </w:r>
      <w:r w:rsidR="00954412" w:rsidRPr="00E25DCD">
        <w:rPr>
          <w:rFonts w:ascii="Trebuchet MS" w:hAnsi="Trebuchet MS"/>
          <w:sz w:val="22"/>
          <w:szCs w:val="22"/>
        </w:rPr>
        <w:t xml:space="preserve"> were completed by 710 people</w:t>
      </w:r>
      <w:proofErr w:type="gramEnd"/>
      <w:r w:rsidR="00954412" w:rsidRPr="00E25DCD">
        <w:rPr>
          <w:rFonts w:ascii="Trebuchet MS" w:hAnsi="Trebuchet MS"/>
          <w:sz w:val="22"/>
          <w:szCs w:val="22"/>
        </w:rPr>
        <w:t>. Their w</w:t>
      </w:r>
      <w:r w:rsidR="00784905" w:rsidRPr="00E25DCD">
        <w:rPr>
          <w:rFonts w:ascii="Trebuchet MS" w:hAnsi="Trebuchet MS"/>
          <w:sz w:val="22"/>
          <w:szCs w:val="22"/>
        </w:rPr>
        <w:t xml:space="preserve">ritten comments </w:t>
      </w:r>
      <w:r w:rsidR="00954412" w:rsidRPr="00E25DCD">
        <w:rPr>
          <w:rFonts w:ascii="Trebuchet MS" w:hAnsi="Trebuchet MS"/>
          <w:sz w:val="22"/>
          <w:szCs w:val="22"/>
        </w:rPr>
        <w:t xml:space="preserve">were </w:t>
      </w:r>
      <w:r w:rsidR="00784905" w:rsidRPr="00E25DCD">
        <w:rPr>
          <w:rFonts w:ascii="Trebuchet MS" w:hAnsi="Trebuchet MS"/>
          <w:sz w:val="22"/>
          <w:szCs w:val="22"/>
        </w:rPr>
        <w:t>listed</w:t>
      </w:r>
      <w:r w:rsidR="000C5D33">
        <w:rPr>
          <w:rFonts w:ascii="Trebuchet MS" w:hAnsi="Trebuchet MS"/>
          <w:sz w:val="22"/>
          <w:szCs w:val="22"/>
        </w:rPr>
        <w:t xml:space="preserve"> online</w:t>
      </w:r>
      <w:r w:rsidR="00784905" w:rsidRPr="00E25DCD">
        <w:rPr>
          <w:rFonts w:ascii="Trebuchet MS" w:hAnsi="Trebuchet MS"/>
          <w:sz w:val="22"/>
          <w:szCs w:val="22"/>
        </w:rPr>
        <w:t xml:space="preserve"> in </w:t>
      </w:r>
      <w:r w:rsidR="00C674F7" w:rsidRPr="00E25DCD">
        <w:rPr>
          <w:rFonts w:ascii="Trebuchet MS" w:hAnsi="Trebuchet MS"/>
          <w:sz w:val="22"/>
          <w:szCs w:val="22"/>
        </w:rPr>
        <w:t>209 pages of</w:t>
      </w:r>
      <w:r w:rsidR="00954412" w:rsidRPr="00E25DCD">
        <w:rPr>
          <w:rFonts w:ascii="Trebuchet MS" w:hAnsi="Trebuchet MS"/>
          <w:sz w:val="22"/>
          <w:szCs w:val="22"/>
        </w:rPr>
        <w:t xml:space="preserve"> appendix</w:t>
      </w:r>
      <w:r w:rsidR="00E25DCD">
        <w:rPr>
          <w:rFonts w:ascii="Trebuchet MS" w:hAnsi="Trebuchet MS"/>
          <w:sz w:val="22"/>
          <w:szCs w:val="22"/>
        </w:rPr>
        <w:t xml:space="preserve"> but not </w:t>
      </w:r>
      <w:proofErr w:type="spellStart"/>
      <w:r w:rsidR="00E25DCD">
        <w:rPr>
          <w:rFonts w:ascii="Trebuchet MS" w:hAnsi="Trebuchet MS"/>
          <w:sz w:val="22"/>
          <w:szCs w:val="22"/>
        </w:rPr>
        <w:t>analysed</w:t>
      </w:r>
      <w:proofErr w:type="spellEnd"/>
      <w:r w:rsidR="000C5D33">
        <w:rPr>
          <w:rFonts w:ascii="Trebuchet MS" w:hAnsi="Trebuchet MS"/>
          <w:sz w:val="22"/>
          <w:szCs w:val="22"/>
        </w:rPr>
        <w:t xml:space="preserve"> or quoted</w:t>
      </w:r>
      <w:r w:rsidR="00784905" w:rsidRPr="00E25DCD">
        <w:rPr>
          <w:rFonts w:ascii="Trebuchet MS" w:hAnsi="Trebuchet MS"/>
          <w:sz w:val="22"/>
          <w:szCs w:val="22"/>
        </w:rPr>
        <w:t xml:space="preserve">. </w:t>
      </w:r>
    </w:p>
    <w:p w14:paraId="6758A85E" w14:textId="77777777" w:rsidR="00CD76AD" w:rsidRPr="00E25DCD" w:rsidRDefault="00CD76AD" w:rsidP="00E27D94">
      <w:pPr>
        <w:spacing w:line="276" w:lineRule="auto"/>
        <w:rPr>
          <w:rFonts w:ascii="Trebuchet MS" w:hAnsi="Trebuchet MS"/>
          <w:sz w:val="22"/>
          <w:szCs w:val="22"/>
        </w:rPr>
      </w:pPr>
    </w:p>
    <w:p w14:paraId="1EF634A6" w14:textId="327CB6E0" w:rsidR="00944219" w:rsidRDefault="006D6D1D" w:rsidP="007F4038">
      <w:pPr>
        <w:rPr>
          <w:rFonts w:ascii="Trebuchet MS" w:hAnsi="Trebuchet MS"/>
          <w:sz w:val="22"/>
          <w:szCs w:val="22"/>
        </w:rPr>
      </w:pPr>
      <w:r w:rsidRPr="00E25DCD">
        <w:rPr>
          <w:rFonts w:ascii="Trebuchet MS" w:hAnsi="Trebuchet MS"/>
          <w:sz w:val="22"/>
          <w:szCs w:val="22"/>
        </w:rPr>
        <w:t xml:space="preserve">The style of questioning varied </w:t>
      </w:r>
      <w:r w:rsidR="00C674F7" w:rsidRPr="00E25DCD">
        <w:rPr>
          <w:rFonts w:ascii="Trebuchet MS" w:hAnsi="Trebuchet MS"/>
          <w:sz w:val="22"/>
          <w:szCs w:val="22"/>
        </w:rPr>
        <w:t>among</w:t>
      </w:r>
      <w:r w:rsidR="009C1CEF" w:rsidRPr="00E25DCD">
        <w:rPr>
          <w:rFonts w:ascii="Trebuchet MS" w:hAnsi="Trebuchet MS"/>
          <w:sz w:val="22"/>
          <w:szCs w:val="22"/>
        </w:rPr>
        <w:t xml:space="preserve"> surve</w:t>
      </w:r>
      <w:r w:rsidR="00970DC1" w:rsidRPr="00E25DCD">
        <w:rPr>
          <w:rFonts w:ascii="Trebuchet MS" w:hAnsi="Trebuchet MS"/>
          <w:sz w:val="22"/>
          <w:szCs w:val="22"/>
        </w:rPr>
        <w:t xml:space="preserve">ys. </w:t>
      </w:r>
      <w:r w:rsidR="005E7BC9" w:rsidRPr="00E25DCD">
        <w:rPr>
          <w:rFonts w:ascii="Trebuchet MS" w:hAnsi="Trebuchet MS"/>
          <w:sz w:val="22"/>
          <w:szCs w:val="22"/>
        </w:rPr>
        <w:t xml:space="preserve">The two </w:t>
      </w:r>
      <w:r w:rsidR="00A40728" w:rsidRPr="00E25DCD">
        <w:rPr>
          <w:rFonts w:ascii="Trebuchet MS" w:hAnsi="Trebuchet MS"/>
          <w:sz w:val="22"/>
          <w:szCs w:val="22"/>
        </w:rPr>
        <w:t>conducted online</w:t>
      </w:r>
      <w:r w:rsidR="00A93D65" w:rsidRPr="00E25DCD">
        <w:rPr>
          <w:rFonts w:ascii="Trebuchet MS" w:hAnsi="Trebuchet MS"/>
          <w:sz w:val="22"/>
          <w:szCs w:val="22"/>
        </w:rPr>
        <w:t xml:space="preserve"> used radio buttons to ensure </w:t>
      </w:r>
      <w:r w:rsidRPr="00E25DCD">
        <w:rPr>
          <w:rFonts w:ascii="Trebuchet MS" w:hAnsi="Trebuchet MS"/>
          <w:sz w:val="22"/>
          <w:szCs w:val="22"/>
        </w:rPr>
        <w:t>people</w:t>
      </w:r>
      <w:r w:rsidR="005E7BC9" w:rsidRPr="00E25DCD">
        <w:rPr>
          <w:rFonts w:ascii="Trebuchet MS" w:hAnsi="Trebuchet MS"/>
          <w:sz w:val="22"/>
          <w:szCs w:val="22"/>
        </w:rPr>
        <w:t xml:space="preserve"> select</w:t>
      </w:r>
      <w:r w:rsidRPr="00E25DCD">
        <w:rPr>
          <w:rFonts w:ascii="Trebuchet MS" w:hAnsi="Trebuchet MS"/>
          <w:sz w:val="22"/>
          <w:szCs w:val="22"/>
        </w:rPr>
        <w:t>ed</w:t>
      </w:r>
      <w:r w:rsidR="00A93D65" w:rsidRPr="00E25DCD">
        <w:rPr>
          <w:rFonts w:ascii="Trebuchet MS" w:hAnsi="Trebuchet MS"/>
          <w:sz w:val="22"/>
          <w:szCs w:val="22"/>
        </w:rPr>
        <w:t xml:space="preserve"> </w:t>
      </w:r>
      <w:r w:rsidR="005E7BC9" w:rsidRPr="00E25DCD">
        <w:rPr>
          <w:rFonts w:ascii="Trebuchet MS" w:hAnsi="Trebuchet MS"/>
          <w:sz w:val="22"/>
          <w:szCs w:val="22"/>
        </w:rPr>
        <w:t xml:space="preserve">only </w:t>
      </w:r>
      <w:r w:rsidR="00A93D65" w:rsidRPr="00E25DCD">
        <w:rPr>
          <w:rFonts w:ascii="Trebuchet MS" w:hAnsi="Trebuchet MS"/>
          <w:sz w:val="22"/>
          <w:szCs w:val="22"/>
        </w:rPr>
        <w:t>on</w:t>
      </w:r>
      <w:r w:rsidR="00970DC1" w:rsidRPr="00E25DCD">
        <w:rPr>
          <w:rFonts w:ascii="Trebuchet MS" w:hAnsi="Trebuchet MS"/>
          <w:sz w:val="22"/>
          <w:szCs w:val="22"/>
        </w:rPr>
        <w:t>e answer</w:t>
      </w:r>
      <w:r w:rsidR="002A7C1C" w:rsidRPr="00E25DCD">
        <w:rPr>
          <w:rFonts w:ascii="Trebuchet MS" w:hAnsi="Trebuchet MS"/>
          <w:sz w:val="22"/>
          <w:szCs w:val="22"/>
        </w:rPr>
        <w:t xml:space="preserve"> </w:t>
      </w:r>
      <w:r w:rsidR="00BF34F7">
        <w:rPr>
          <w:rFonts w:ascii="Trebuchet MS" w:hAnsi="Trebuchet MS"/>
          <w:sz w:val="22"/>
          <w:szCs w:val="22"/>
        </w:rPr>
        <w:t>when asked about the four options.</w:t>
      </w:r>
      <w:r w:rsidR="002A7C1C" w:rsidRPr="00E25DCD">
        <w:rPr>
          <w:rFonts w:ascii="Trebuchet MS" w:hAnsi="Trebuchet MS"/>
          <w:sz w:val="22"/>
          <w:szCs w:val="22"/>
        </w:rPr>
        <w:t xml:space="preserve"> The </w:t>
      </w:r>
      <w:r w:rsidR="00C674F7" w:rsidRPr="00E25DCD">
        <w:rPr>
          <w:rFonts w:ascii="Trebuchet MS" w:hAnsi="Trebuchet MS"/>
          <w:sz w:val="22"/>
          <w:szCs w:val="22"/>
        </w:rPr>
        <w:t xml:space="preserve">question style of </w:t>
      </w:r>
      <w:r w:rsidR="002A7C1C" w:rsidRPr="00E25DCD">
        <w:rPr>
          <w:rFonts w:ascii="Trebuchet MS" w:hAnsi="Trebuchet MS"/>
          <w:sz w:val="22"/>
          <w:szCs w:val="22"/>
        </w:rPr>
        <w:t xml:space="preserve">two </w:t>
      </w:r>
      <w:r w:rsidR="00C674F7" w:rsidRPr="00E25DCD">
        <w:rPr>
          <w:rFonts w:ascii="Trebuchet MS" w:hAnsi="Trebuchet MS"/>
          <w:sz w:val="22"/>
          <w:szCs w:val="22"/>
        </w:rPr>
        <w:t xml:space="preserve">other </w:t>
      </w:r>
      <w:r w:rsidR="002A7C1C" w:rsidRPr="00E25DCD">
        <w:rPr>
          <w:rFonts w:ascii="Trebuchet MS" w:hAnsi="Trebuchet MS"/>
          <w:sz w:val="22"/>
          <w:szCs w:val="22"/>
        </w:rPr>
        <w:t>surveys measured</w:t>
      </w:r>
      <w:r w:rsidR="00A93D65" w:rsidRPr="00E25DCD">
        <w:rPr>
          <w:rFonts w:ascii="Trebuchet MS" w:hAnsi="Trebuchet MS"/>
          <w:sz w:val="22"/>
          <w:szCs w:val="22"/>
        </w:rPr>
        <w:t xml:space="preserve"> support </w:t>
      </w:r>
      <w:r w:rsidR="005A7072">
        <w:rPr>
          <w:rFonts w:ascii="Trebuchet MS" w:hAnsi="Trebuchet MS"/>
          <w:sz w:val="22"/>
          <w:szCs w:val="22"/>
        </w:rPr>
        <w:t>by presenting each ‘opportunity’</w:t>
      </w:r>
      <w:r w:rsidR="00BF34F7">
        <w:rPr>
          <w:rFonts w:ascii="Trebuchet MS" w:hAnsi="Trebuchet MS"/>
          <w:sz w:val="22"/>
          <w:szCs w:val="22"/>
        </w:rPr>
        <w:t xml:space="preserve"> </w:t>
      </w:r>
      <w:r w:rsidR="005A7072">
        <w:rPr>
          <w:rFonts w:ascii="Trebuchet MS" w:hAnsi="Trebuchet MS"/>
          <w:sz w:val="22"/>
          <w:szCs w:val="22"/>
        </w:rPr>
        <w:t xml:space="preserve">separately </w:t>
      </w:r>
      <w:r w:rsidR="00BF34F7">
        <w:rPr>
          <w:rFonts w:ascii="Trebuchet MS" w:hAnsi="Trebuchet MS"/>
          <w:sz w:val="22"/>
          <w:szCs w:val="22"/>
        </w:rPr>
        <w:t>for the sample gr</w:t>
      </w:r>
      <w:r w:rsidR="005A7072">
        <w:rPr>
          <w:rFonts w:ascii="Trebuchet MS" w:hAnsi="Trebuchet MS"/>
          <w:sz w:val="22"/>
          <w:szCs w:val="22"/>
        </w:rPr>
        <w:t>oup to like or dislike</w:t>
      </w:r>
      <w:r w:rsidR="007F4038" w:rsidRPr="00E25DCD">
        <w:rPr>
          <w:rFonts w:ascii="Trebuchet MS" w:hAnsi="Trebuchet MS"/>
          <w:sz w:val="22"/>
          <w:szCs w:val="22"/>
        </w:rPr>
        <w:t xml:space="preserve">. </w:t>
      </w:r>
      <w:r w:rsidR="00A40728" w:rsidRPr="00E25DCD">
        <w:rPr>
          <w:rFonts w:ascii="Trebuchet MS" w:hAnsi="Trebuchet MS"/>
          <w:sz w:val="22"/>
          <w:szCs w:val="22"/>
        </w:rPr>
        <w:t>That style created</w:t>
      </w:r>
      <w:r w:rsidR="00C674F7" w:rsidRPr="00E25DCD">
        <w:rPr>
          <w:rFonts w:ascii="Trebuchet MS" w:hAnsi="Trebuchet MS"/>
          <w:sz w:val="22"/>
          <w:szCs w:val="22"/>
        </w:rPr>
        <w:t xml:space="preserve"> much larg</w:t>
      </w:r>
      <w:r w:rsidR="00A40728" w:rsidRPr="00E25DCD">
        <w:rPr>
          <w:rFonts w:ascii="Trebuchet MS" w:hAnsi="Trebuchet MS"/>
          <w:sz w:val="22"/>
          <w:szCs w:val="22"/>
        </w:rPr>
        <w:t>er numbers in support</w:t>
      </w:r>
      <w:r w:rsidR="00BF34F7">
        <w:rPr>
          <w:rFonts w:ascii="Trebuchet MS" w:hAnsi="Trebuchet MS"/>
          <w:sz w:val="22"/>
          <w:szCs w:val="22"/>
        </w:rPr>
        <w:t xml:space="preserve"> but </w:t>
      </w:r>
      <w:proofErr w:type="gramStart"/>
      <w:r w:rsidR="00BF34F7">
        <w:rPr>
          <w:rFonts w:ascii="Trebuchet MS" w:hAnsi="Trebuchet MS"/>
          <w:sz w:val="22"/>
          <w:szCs w:val="22"/>
        </w:rPr>
        <w:t>even so, none of the options were liked by a majority</w:t>
      </w:r>
      <w:proofErr w:type="gramEnd"/>
      <w:r w:rsidR="00BF34F7">
        <w:rPr>
          <w:rFonts w:ascii="Trebuchet MS" w:hAnsi="Trebuchet MS"/>
          <w:sz w:val="22"/>
          <w:szCs w:val="22"/>
        </w:rPr>
        <w:t xml:space="preserve"> (over 50%).</w:t>
      </w:r>
    </w:p>
    <w:p w14:paraId="6FC2925F" w14:textId="77777777" w:rsidR="00944219" w:rsidRDefault="00944219" w:rsidP="007F4038">
      <w:pPr>
        <w:rPr>
          <w:rFonts w:ascii="Trebuchet MS" w:hAnsi="Trebuchet MS"/>
          <w:sz w:val="22"/>
          <w:szCs w:val="22"/>
        </w:rPr>
      </w:pPr>
    </w:p>
    <w:p w14:paraId="4B0E837E" w14:textId="43A3A04F" w:rsidR="00C674F7" w:rsidRPr="00E25DCD" w:rsidRDefault="007D258E" w:rsidP="007F4038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I</w:t>
      </w:r>
      <w:r w:rsidRPr="00E27D94">
        <w:rPr>
          <w:rFonts w:ascii="Trebuchet MS" w:hAnsi="Trebuchet MS"/>
          <w:sz w:val="22"/>
          <w:szCs w:val="22"/>
        </w:rPr>
        <w:t>nfographics</w:t>
      </w:r>
      <w:proofErr w:type="spellEnd"/>
      <w:r>
        <w:rPr>
          <w:rFonts w:ascii="Trebuchet MS" w:hAnsi="Trebuchet MS"/>
          <w:sz w:val="22"/>
          <w:szCs w:val="22"/>
        </w:rPr>
        <w:t xml:space="preserve"> largely replace</w:t>
      </w:r>
      <w:r w:rsidR="00944219">
        <w:rPr>
          <w:rFonts w:ascii="Trebuchet MS" w:hAnsi="Trebuchet MS"/>
          <w:sz w:val="22"/>
          <w:szCs w:val="22"/>
        </w:rPr>
        <w:t xml:space="preserve"> prose in the report</w:t>
      </w:r>
      <w:r>
        <w:rPr>
          <w:rFonts w:ascii="Trebuchet MS" w:hAnsi="Trebuchet MS"/>
          <w:sz w:val="22"/>
          <w:szCs w:val="22"/>
        </w:rPr>
        <w:t>.</w:t>
      </w:r>
      <w:r w:rsidRPr="00E27D94">
        <w:rPr>
          <w:rFonts w:ascii="Trebuchet MS" w:hAnsi="Trebuchet MS"/>
          <w:sz w:val="22"/>
          <w:szCs w:val="22"/>
        </w:rPr>
        <w:t xml:space="preserve"> Bar g</w:t>
      </w:r>
      <w:r>
        <w:rPr>
          <w:rFonts w:ascii="Trebuchet MS" w:hAnsi="Trebuchet MS"/>
          <w:sz w:val="22"/>
          <w:szCs w:val="22"/>
        </w:rPr>
        <w:t>raphs are fabricated by di</w:t>
      </w:r>
      <w:r w:rsidR="00944219">
        <w:rPr>
          <w:rFonts w:ascii="Trebuchet MS" w:hAnsi="Trebuchet MS"/>
          <w:sz w:val="22"/>
          <w:szCs w:val="22"/>
        </w:rPr>
        <w:t>rectly comparing</w:t>
      </w:r>
      <w:r w:rsidRPr="00E27D94">
        <w:rPr>
          <w:rFonts w:ascii="Trebuchet MS" w:hAnsi="Trebuchet MS"/>
          <w:sz w:val="22"/>
          <w:szCs w:val="22"/>
        </w:rPr>
        <w:t xml:space="preserve"> answers </w:t>
      </w:r>
      <w:r>
        <w:rPr>
          <w:rFonts w:ascii="Trebuchet MS" w:hAnsi="Trebuchet MS"/>
          <w:sz w:val="22"/>
          <w:szCs w:val="22"/>
        </w:rPr>
        <w:t xml:space="preserve">from </w:t>
      </w:r>
      <w:r w:rsidRPr="00E27D94">
        <w:rPr>
          <w:rFonts w:ascii="Trebuchet MS" w:hAnsi="Trebuchet MS"/>
          <w:sz w:val="22"/>
          <w:szCs w:val="22"/>
        </w:rPr>
        <w:t>surveys</w:t>
      </w:r>
      <w:r>
        <w:rPr>
          <w:rFonts w:ascii="Trebuchet MS" w:hAnsi="Trebuchet MS"/>
          <w:sz w:val="22"/>
          <w:szCs w:val="22"/>
        </w:rPr>
        <w:t xml:space="preserve"> with different population</w:t>
      </w:r>
      <w:r w:rsidR="00944219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 xml:space="preserve"> and without the</w:t>
      </w:r>
      <w:r w:rsidRPr="00E27D94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E27D94">
        <w:rPr>
          <w:rFonts w:ascii="Trebuchet MS" w:hAnsi="Trebuchet MS"/>
          <w:sz w:val="22"/>
          <w:szCs w:val="22"/>
        </w:rPr>
        <w:t>‘n</w:t>
      </w:r>
      <w:proofErr w:type="gramEnd"/>
      <w:r w:rsidRPr="00E27D94">
        <w:rPr>
          <w:rFonts w:ascii="Trebuchet MS" w:hAnsi="Trebuchet MS"/>
          <w:sz w:val="22"/>
          <w:szCs w:val="22"/>
        </w:rPr>
        <w:t>=’ that tells how many</w:t>
      </w:r>
      <w:r w:rsidR="00BC2E35">
        <w:rPr>
          <w:rFonts w:ascii="Trebuchet MS" w:hAnsi="Trebuchet MS"/>
          <w:sz w:val="22"/>
          <w:szCs w:val="22"/>
        </w:rPr>
        <w:t xml:space="preserve"> </w:t>
      </w:r>
      <w:r w:rsidR="00BF34F7">
        <w:rPr>
          <w:rFonts w:ascii="Trebuchet MS" w:hAnsi="Trebuchet MS"/>
          <w:sz w:val="22"/>
          <w:szCs w:val="22"/>
        </w:rPr>
        <w:t>each percentage result was based on. It looks straightforward</w:t>
      </w:r>
      <w:r>
        <w:rPr>
          <w:rFonts w:ascii="Trebuchet MS" w:hAnsi="Trebuchet MS"/>
          <w:sz w:val="22"/>
          <w:szCs w:val="22"/>
        </w:rPr>
        <w:t xml:space="preserve"> but it reveals </w:t>
      </w:r>
      <w:r>
        <w:rPr>
          <w:rFonts w:ascii="Trebuchet MS" w:hAnsi="Trebuchet MS"/>
          <w:sz w:val="22"/>
          <w:szCs w:val="22"/>
        </w:rPr>
        <w:lastRenderedPageBreak/>
        <w:t xml:space="preserve">ignorance about how to draw valid inferences from survey data. </w:t>
      </w:r>
      <w:r w:rsidR="00BF34F7">
        <w:rPr>
          <w:rFonts w:ascii="Trebuchet MS" w:hAnsi="Trebuchet MS"/>
          <w:sz w:val="22"/>
          <w:szCs w:val="22"/>
        </w:rPr>
        <w:t xml:space="preserve">Results based on separate samples and questions worded differently cannot be directly compared.  </w:t>
      </w:r>
    </w:p>
    <w:p w14:paraId="0D78597C" w14:textId="77777777" w:rsidR="00475622" w:rsidRPr="00E25DCD" w:rsidRDefault="00475622" w:rsidP="001351C1">
      <w:pPr>
        <w:spacing w:line="276" w:lineRule="auto"/>
        <w:rPr>
          <w:rFonts w:ascii="Trebuchet MS" w:hAnsi="Trebuchet MS"/>
          <w:sz w:val="22"/>
          <w:szCs w:val="22"/>
        </w:rPr>
      </w:pPr>
    </w:p>
    <w:p w14:paraId="1AEDE06E" w14:textId="40942723" w:rsidR="002115C0" w:rsidRDefault="00CE0338" w:rsidP="001351C1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winner is: </w:t>
      </w:r>
      <w:r w:rsidR="00EB0A8C" w:rsidRPr="008106E3">
        <w:rPr>
          <w:rFonts w:ascii="Trebuchet MS" w:hAnsi="Trebuchet MS"/>
          <w:i/>
          <w:sz w:val="22"/>
          <w:szCs w:val="22"/>
        </w:rPr>
        <w:t xml:space="preserve">Opportunity 4 </w:t>
      </w:r>
      <w:proofErr w:type="spellStart"/>
      <w:r w:rsidR="00EB0A8C" w:rsidRPr="008106E3">
        <w:rPr>
          <w:rFonts w:ascii="Trebuchet MS" w:hAnsi="Trebuchet MS"/>
          <w:i/>
          <w:sz w:val="22"/>
          <w:szCs w:val="22"/>
        </w:rPr>
        <w:t>Harbour</w:t>
      </w:r>
      <w:proofErr w:type="spellEnd"/>
      <w:r w:rsidR="00EB0A8C" w:rsidRPr="008106E3">
        <w:rPr>
          <w:rFonts w:ascii="Trebuchet MS" w:hAnsi="Trebuchet MS"/>
          <w:i/>
          <w:sz w:val="22"/>
          <w:szCs w:val="22"/>
        </w:rPr>
        <w:t xml:space="preserve"> Entertainment City</w:t>
      </w:r>
      <w:r>
        <w:rPr>
          <w:rFonts w:ascii="Trebuchet MS" w:hAnsi="Trebuchet MS"/>
          <w:i/>
          <w:sz w:val="22"/>
          <w:szCs w:val="22"/>
        </w:rPr>
        <w:t xml:space="preserve">. </w:t>
      </w:r>
      <w:r w:rsidRPr="004717E8">
        <w:rPr>
          <w:rFonts w:ascii="Trebuchet MS" w:hAnsi="Trebuchet MS"/>
          <w:sz w:val="22"/>
          <w:szCs w:val="22"/>
        </w:rPr>
        <w:t xml:space="preserve">The report does not say </w:t>
      </w:r>
      <w:r w:rsidRPr="00DE008A">
        <w:rPr>
          <w:rFonts w:ascii="Trebuchet MS" w:hAnsi="Trebuchet MS"/>
          <w:i/>
          <w:sz w:val="22"/>
          <w:szCs w:val="22"/>
        </w:rPr>
        <w:t>why</w:t>
      </w:r>
      <w:r w:rsidRPr="004717E8">
        <w:rPr>
          <w:rFonts w:ascii="Trebuchet MS" w:hAnsi="Trebuchet MS"/>
          <w:sz w:val="22"/>
          <w:szCs w:val="22"/>
        </w:rPr>
        <w:t>. De</w:t>
      </w:r>
      <w:r w:rsidR="002115C0" w:rsidRPr="004717E8">
        <w:rPr>
          <w:rFonts w:ascii="Trebuchet MS" w:hAnsi="Trebuchet MS"/>
          <w:sz w:val="22"/>
          <w:szCs w:val="22"/>
        </w:rPr>
        <w:t xml:space="preserve">tails about </w:t>
      </w:r>
      <w:r w:rsidR="00BF34F7">
        <w:rPr>
          <w:rFonts w:ascii="Trebuchet MS" w:hAnsi="Trebuchet MS"/>
          <w:sz w:val="22"/>
          <w:szCs w:val="22"/>
        </w:rPr>
        <w:t xml:space="preserve">the </w:t>
      </w:r>
      <w:r w:rsidR="002115C0" w:rsidRPr="004717E8">
        <w:rPr>
          <w:rFonts w:ascii="Trebuchet MS" w:hAnsi="Trebuchet MS"/>
          <w:sz w:val="22"/>
          <w:szCs w:val="22"/>
        </w:rPr>
        <w:t>thousands of people</w:t>
      </w:r>
      <w:r w:rsidR="00BF34F7">
        <w:rPr>
          <w:rFonts w:ascii="Trebuchet MS" w:hAnsi="Trebuchet MS"/>
          <w:sz w:val="22"/>
          <w:szCs w:val="22"/>
        </w:rPr>
        <w:t xml:space="preserve"> who participated and the reasons for their preferences</w:t>
      </w:r>
      <w:r w:rsidR="005A7072">
        <w:rPr>
          <w:rFonts w:ascii="Trebuchet MS" w:hAnsi="Trebuchet MS"/>
          <w:sz w:val="22"/>
          <w:szCs w:val="22"/>
        </w:rPr>
        <w:t xml:space="preserve"> seemed to be</w:t>
      </w:r>
      <w:r w:rsidR="00DE008A">
        <w:rPr>
          <w:rFonts w:ascii="Trebuchet MS" w:hAnsi="Trebuchet MS"/>
          <w:sz w:val="22"/>
          <w:szCs w:val="22"/>
        </w:rPr>
        <w:t xml:space="preserve"> </w:t>
      </w:r>
      <w:r w:rsidR="005A7072">
        <w:rPr>
          <w:rFonts w:ascii="Trebuchet MS" w:hAnsi="Trebuchet MS"/>
          <w:sz w:val="22"/>
          <w:szCs w:val="22"/>
        </w:rPr>
        <w:t>of no interest to Urban Growth NSW</w:t>
      </w:r>
      <w:r w:rsidR="00DE008A">
        <w:rPr>
          <w:rFonts w:ascii="Trebuchet MS" w:hAnsi="Trebuchet MS"/>
          <w:sz w:val="22"/>
          <w:szCs w:val="22"/>
        </w:rPr>
        <w:t xml:space="preserve">. </w:t>
      </w:r>
      <w:r w:rsidR="005A7072">
        <w:rPr>
          <w:rFonts w:ascii="Trebuchet MS" w:hAnsi="Trebuchet MS"/>
          <w:sz w:val="22"/>
          <w:szCs w:val="22"/>
        </w:rPr>
        <w:t xml:space="preserve">Usually, </w:t>
      </w:r>
      <w:r w:rsidR="005A7072">
        <w:rPr>
          <w:rFonts w:ascii="Trebuchet MS" w:eastAsia="Times New Roman" w:hAnsi="Trebuchet MS" w:cs="Times New Roman"/>
          <w:sz w:val="22"/>
          <w:szCs w:val="22"/>
        </w:rPr>
        <w:t>i</w:t>
      </w:r>
      <w:r w:rsidR="00DE008A">
        <w:rPr>
          <w:rFonts w:ascii="Trebuchet MS" w:eastAsia="Times New Roman" w:hAnsi="Trebuchet MS" w:cs="Times New Roman"/>
          <w:sz w:val="22"/>
          <w:szCs w:val="22"/>
        </w:rPr>
        <w:t>dentifying different</w:t>
      </w:r>
      <w:r w:rsidR="004717E8" w:rsidRPr="004717E8">
        <w:rPr>
          <w:rFonts w:ascii="Trebuchet MS" w:eastAsia="Times New Roman" w:hAnsi="Trebuchet MS" w:cs="Times New Roman"/>
          <w:sz w:val="22"/>
          <w:szCs w:val="22"/>
        </w:rPr>
        <w:t xml:space="preserve"> user groups and finding </w:t>
      </w:r>
      <w:r w:rsidR="00BF34F7">
        <w:rPr>
          <w:rFonts w:ascii="Trebuchet MS" w:eastAsia="Times New Roman" w:hAnsi="Trebuchet MS" w:cs="Times New Roman"/>
          <w:sz w:val="22"/>
          <w:szCs w:val="22"/>
        </w:rPr>
        <w:t>effective</w:t>
      </w:r>
      <w:r w:rsidR="004717E8" w:rsidRPr="004717E8">
        <w:rPr>
          <w:rFonts w:ascii="Trebuchet MS" w:eastAsia="Times New Roman" w:hAnsi="Trebuchet MS" w:cs="Times New Roman"/>
          <w:sz w:val="22"/>
          <w:szCs w:val="22"/>
        </w:rPr>
        <w:t xml:space="preserve"> ways to support them</w:t>
      </w:r>
      <w:r w:rsidR="005A7072">
        <w:rPr>
          <w:rFonts w:ascii="Trebuchet MS" w:hAnsi="Trebuchet MS"/>
          <w:sz w:val="22"/>
          <w:szCs w:val="22"/>
        </w:rPr>
        <w:t xml:space="preserve"> is a central</w:t>
      </w:r>
      <w:r w:rsidRPr="004717E8">
        <w:rPr>
          <w:rFonts w:ascii="Trebuchet MS" w:hAnsi="Trebuchet MS"/>
          <w:sz w:val="22"/>
          <w:szCs w:val="22"/>
        </w:rPr>
        <w:t xml:space="preserve"> purpose of </w:t>
      </w:r>
      <w:r w:rsidR="004717E8" w:rsidRPr="004717E8">
        <w:rPr>
          <w:rFonts w:ascii="Trebuchet MS" w:hAnsi="Trebuchet MS"/>
          <w:sz w:val="22"/>
          <w:szCs w:val="22"/>
        </w:rPr>
        <w:t>community engagement.</w:t>
      </w:r>
      <w:r w:rsidR="0040620D" w:rsidRPr="008106E3">
        <w:rPr>
          <w:rFonts w:ascii="Trebuchet MS" w:hAnsi="Trebuchet MS"/>
          <w:sz w:val="22"/>
          <w:szCs w:val="22"/>
        </w:rPr>
        <w:t xml:space="preserve"> </w:t>
      </w:r>
      <w:r w:rsidR="00DE008A">
        <w:rPr>
          <w:rFonts w:ascii="Trebuchet MS" w:hAnsi="Trebuchet MS"/>
          <w:sz w:val="22"/>
          <w:szCs w:val="22"/>
        </w:rPr>
        <w:t xml:space="preserve">Instead, </w:t>
      </w:r>
      <w:proofErr w:type="spellStart"/>
      <w:r w:rsidR="00DE008A" w:rsidRPr="00DE008A">
        <w:rPr>
          <w:rFonts w:ascii="Trebuchet MS" w:hAnsi="Trebuchet MS"/>
          <w:i/>
          <w:sz w:val="22"/>
          <w:szCs w:val="22"/>
        </w:rPr>
        <w:t>Revitalising</w:t>
      </w:r>
      <w:proofErr w:type="spellEnd"/>
      <w:r w:rsidR="00DE008A" w:rsidRPr="00DE008A">
        <w:rPr>
          <w:rFonts w:ascii="Trebuchet MS" w:hAnsi="Trebuchet MS"/>
          <w:i/>
          <w:sz w:val="22"/>
          <w:szCs w:val="22"/>
        </w:rPr>
        <w:t xml:space="preserve"> Newcastle</w:t>
      </w:r>
      <w:r w:rsidR="0001451B">
        <w:rPr>
          <w:rFonts w:ascii="Trebuchet MS" w:hAnsi="Trebuchet MS"/>
          <w:sz w:val="22"/>
          <w:szCs w:val="22"/>
        </w:rPr>
        <w:t xml:space="preserve"> gives no accurate, valid</w:t>
      </w:r>
      <w:r w:rsidR="00DE008A">
        <w:rPr>
          <w:rFonts w:ascii="Trebuchet MS" w:hAnsi="Trebuchet MS"/>
          <w:sz w:val="22"/>
          <w:szCs w:val="22"/>
        </w:rPr>
        <w:t xml:space="preserve">, evidence </w:t>
      </w:r>
      <w:r w:rsidR="005A7072">
        <w:rPr>
          <w:rFonts w:ascii="Trebuchet MS" w:hAnsi="Trebuchet MS"/>
          <w:sz w:val="22"/>
          <w:szCs w:val="22"/>
        </w:rPr>
        <w:t>for the</w:t>
      </w:r>
      <w:r w:rsidR="00BF34F7">
        <w:rPr>
          <w:rFonts w:ascii="Trebuchet MS" w:hAnsi="Trebuchet MS"/>
          <w:sz w:val="22"/>
          <w:szCs w:val="22"/>
        </w:rPr>
        <w:t xml:space="preserve"> stated conclusions</w:t>
      </w:r>
      <w:r w:rsidR="00DE008A">
        <w:rPr>
          <w:rFonts w:ascii="Trebuchet MS" w:hAnsi="Trebuchet MS"/>
          <w:sz w:val="22"/>
          <w:szCs w:val="22"/>
        </w:rPr>
        <w:t xml:space="preserve">. </w:t>
      </w:r>
    </w:p>
    <w:p w14:paraId="2CC82E02" w14:textId="77777777" w:rsidR="002115C0" w:rsidRDefault="002115C0" w:rsidP="001351C1">
      <w:pPr>
        <w:spacing w:line="276" w:lineRule="auto"/>
        <w:rPr>
          <w:rFonts w:ascii="Trebuchet MS" w:hAnsi="Trebuchet MS"/>
          <w:sz w:val="22"/>
          <w:szCs w:val="22"/>
        </w:rPr>
      </w:pPr>
    </w:p>
    <w:p w14:paraId="1EC9144A" w14:textId="13122BAD" w:rsidR="00FF0E7A" w:rsidRPr="008106E3" w:rsidRDefault="005A7072" w:rsidP="001351C1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There is a simple answer to the </w:t>
      </w:r>
      <w:r w:rsidR="0081327B" w:rsidRPr="005A7072">
        <w:rPr>
          <w:rFonts w:ascii="Trebuchet MS" w:hAnsi="Trebuchet MS"/>
          <w:i/>
          <w:sz w:val="22"/>
          <w:szCs w:val="22"/>
        </w:rPr>
        <w:t>why</w:t>
      </w:r>
      <w:r>
        <w:rPr>
          <w:rFonts w:ascii="Trebuchet MS" w:hAnsi="Trebuchet MS"/>
          <w:sz w:val="22"/>
          <w:szCs w:val="22"/>
        </w:rPr>
        <w:t xml:space="preserve"> question that the report did not raise</w:t>
      </w:r>
      <w:r w:rsidR="0081327B">
        <w:rPr>
          <w:rFonts w:ascii="Trebuchet MS" w:hAnsi="Trebuchet MS"/>
          <w:sz w:val="22"/>
          <w:szCs w:val="22"/>
        </w:rPr>
        <w:t xml:space="preserve">. </w:t>
      </w:r>
      <w:r w:rsidR="002115C0">
        <w:rPr>
          <w:rFonts w:ascii="Trebuchet MS" w:hAnsi="Trebuchet MS"/>
          <w:sz w:val="22"/>
          <w:szCs w:val="22"/>
        </w:rPr>
        <w:t xml:space="preserve">The </w:t>
      </w:r>
      <w:r w:rsidR="0081327B">
        <w:rPr>
          <w:rFonts w:ascii="Trebuchet MS" w:hAnsi="Trebuchet MS"/>
          <w:sz w:val="22"/>
          <w:szCs w:val="22"/>
        </w:rPr>
        <w:t>slogan,</w:t>
      </w:r>
      <w:r w:rsidR="002115C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115C0" w:rsidRPr="008106E3">
        <w:rPr>
          <w:rFonts w:ascii="Trebuchet MS" w:hAnsi="Trebuchet MS"/>
          <w:i/>
          <w:sz w:val="22"/>
          <w:szCs w:val="22"/>
        </w:rPr>
        <w:t>Harbour</w:t>
      </w:r>
      <w:proofErr w:type="spellEnd"/>
      <w:r w:rsidR="002115C0" w:rsidRPr="008106E3">
        <w:rPr>
          <w:rFonts w:ascii="Trebuchet MS" w:hAnsi="Trebuchet MS"/>
          <w:i/>
          <w:sz w:val="22"/>
          <w:szCs w:val="22"/>
        </w:rPr>
        <w:t xml:space="preserve"> Entertainment City</w:t>
      </w:r>
      <w:r w:rsidR="002115C0" w:rsidRPr="008106E3">
        <w:rPr>
          <w:rFonts w:ascii="Trebuchet MS" w:hAnsi="Trebuchet MS"/>
          <w:sz w:val="22"/>
          <w:szCs w:val="22"/>
        </w:rPr>
        <w:t xml:space="preserve"> </w:t>
      </w:r>
      <w:r w:rsidR="0081327B">
        <w:rPr>
          <w:rFonts w:ascii="Trebuchet MS" w:hAnsi="Trebuchet MS"/>
          <w:sz w:val="22"/>
          <w:szCs w:val="22"/>
        </w:rPr>
        <w:t>sounds attractiv</w:t>
      </w:r>
      <w:r>
        <w:rPr>
          <w:rFonts w:ascii="Trebuchet MS" w:hAnsi="Trebuchet MS"/>
          <w:sz w:val="22"/>
          <w:szCs w:val="22"/>
        </w:rPr>
        <w:t>e and familiar. W</w:t>
      </w:r>
      <w:r w:rsidR="0081327B">
        <w:rPr>
          <w:rFonts w:ascii="Trebuchet MS" w:hAnsi="Trebuchet MS"/>
          <w:sz w:val="22"/>
          <w:szCs w:val="22"/>
        </w:rPr>
        <w:t>e</w:t>
      </w:r>
      <w:r w:rsidR="0040620D" w:rsidRPr="008106E3">
        <w:rPr>
          <w:rFonts w:ascii="Trebuchet MS" w:hAnsi="Trebuchet MS"/>
          <w:sz w:val="22"/>
          <w:szCs w:val="22"/>
        </w:rPr>
        <w:t xml:space="preserve"> </w:t>
      </w:r>
      <w:r w:rsidR="00FE568C" w:rsidRPr="008106E3">
        <w:rPr>
          <w:rFonts w:ascii="Trebuchet MS" w:hAnsi="Trebuchet MS"/>
          <w:sz w:val="22"/>
          <w:szCs w:val="22"/>
        </w:rPr>
        <w:t xml:space="preserve">have </w:t>
      </w:r>
      <w:r w:rsidR="0040620D" w:rsidRPr="008106E3">
        <w:rPr>
          <w:rFonts w:ascii="Trebuchet MS" w:hAnsi="Trebuchet MS"/>
          <w:sz w:val="22"/>
          <w:szCs w:val="22"/>
        </w:rPr>
        <w:t xml:space="preserve">experienced </w:t>
      </w:r>
      <w:r>
        <w:rPr>
          <w:rFonts w:ascii="Trebuchet MS" w:hAnsi="Trebuchet MS"/>
          <w:sz w:val="22"/>
          <w:szCs w:val="22"/>
        </w:rPr>
        <w:t xml:space="preserve">it. </w:t>
      </w:r>
      <w:proofErr w:type="gramStart"/>
      <w:r>
        <w:rPr>
          <w:rFonts w:ascii="Trebuchet MS" w:hAnsi="Trebuchet MS"/>
          <w:sz w:val="22"/>
          <w:szCs w:val="22"/>
        </w:rPr>
        <w:t>T</w:t>
      </w:r>
      <w:r w:rsidR="00C674F7" w:rsidRPr="008106E3">
        <w:rPr>
          <w:rFonts w:ascii="Trebuchet MS" w:hAnsi="Trebuchet MS"/>
          <w:sz w:val="22"/>
          <w:szCs w:val="22"/>
        </w:rPr>
        <w:t>he shared</w:t>
      </w:r>
      <w:r w:rsidR="0040620D" w:rsidRPr="008106E3">
        <w:rPr>
          <w:rFonts w:ascii="Trebuchet MS" w:hAnsi="Trebuchet MS"/>
          <w:sz w:val="22"/>
          <w:szCs w:val="22"/>
        </w:rPr>
        <w:t xml:space="preserve">, </w:t>
      </w:r>
      <w:r w:rsidR="00E97E3E" w:rsidRPr="008106E3">
        <w:rPr>
          <w:rFonts w:ascii="Trebuchet MS" w:hAnsi="Trebuchet MS"/>
          <w:sz w:val="22"/>
          <w:szCs w:val="22"/>
        </w:rPr>
        <w:t xml:space="preserve">easy access to </w:t>
      </w:r>
      <w:proofErr w:type="spellStart"/>
      <w:r w:rsidR="0040620D" w:rsidRPr="008106E3">
        <w:rPr>
          <w:rFonts w:ascii="Trebuchet MS" w:hAnsi="Trebuchet MS"/>
          <w:sz w:val="22"/>
          <w:szCs w:val="22"/>
        </w:rPr>
        <w:t>harbo</w:t>
      </w:r>
      <w:r w:rsidR="00C674F7" w:rsidRPr="008106E3">
        <w:rPr>
          <w:rFonts w:ascii="Trebuchet MS" w:hAnsi="Trebuchet MS"/>
          <w:sz w:val="22"/>
          <w:szCs w:val="22"/>
        </w:rPr>
        <w:t>u</w:t>
      </w:r>
      <w:r w:rsidR="0040620D" w:rsidRPr="008106E3">
        <w:rPr>
          <w:rFonts w:ascii="Trebuchet MS" w:hAnsi="Trebuchet MS"/>
          <w:sz w:val="22"/>
          <w:szCs w:val="22"/>
        </w:rPr>
        <w:t>r</w:t>
      </w:r>
      <w:proofErr w:type="spellEnd"/>
      <w:r w:rsidR="0040620D" w:rsidRPr="008106E3">
        <w:rPr>
          <w:rFonts w:ascii="Trebuchet MS" w:hAnsi="Trebuchet MS"/>
          <w:sz w:val="22"/>
          <w:szCs w:val="22"/>
        </w:rPr>
        <w:t xml:space="preserve"> and </w:t>
      </w:r>
      <w:r w:rsidR="00D02E3C" w:rsidRPr="008106E3">
        <w:rPr>
          <w:rFonts w:ascii="Trebuchet MS" w:hAnsi="Trebuchet MS"/>
          <w:sz w:val="22"/>
          <w:szCs w:val="22"/>
        </w:rPr>
        <w:t>beaches</w:t>
      </w:r>
      <w:r w:rsidR="0040620D" w:rsidRPr="008106E3">
        <w:rPr>
          <w:rFonts w:ascii="Trebuchet MS" w:hAnsi="Trebuchet MS"/>
          <w:sz w:val="22"/>
          <w:szCs w:val="22"/>
        </w:rPr>
        <w:t>, parties</w:t>
      </w:r>
      <w:r w:rsidR="00784F64" w:rsidRPr="008106E3">
        <w:rPr>
          <w:rFonts w:ascii="Trebuchet MS" w:hAnsi="Trebuchet MS"/>
          <w:sz w:val="22"/>
          <w:szCs w:val="22"/>
        </w:rPr>
        <w:t xml:space="preserve"> and festivals by travelling in</w:t>
      </w:r>
      <w:r w:rsidR="0040620D" w:rsidRPr="008106E3">
        <w:rPr>
          <w:rFonts w:ascii="Trebuchet MS" w:hAnsi="Trebuchet MS"/>
          <w:sz w:val="22"/>
          <w:szCs w:val="22"/>
        </w:rPr>
        <w:t xml:space="preserve"> on the train.</w:t>
      </w:r>
      <w:proofErr w:type="gramEnd"/>
      <w:r w:rsidR="0040620D" w:rsidRPr="008106E3">
        <w:rPr>
          <w:rFonts w:ascii="Trebuchet MS" w:hAnsi="Trebuchet MS"/>
          <w:sz w:val="22"/>
          <w:szCs w:val="22"/>
        </w:rPr>
        <w:t xml:space="preserve"> </w:t>
      </w:r>
      <w:r w:rsidR="004717E8">
        <w:rPr>
          <w:rFonts w:ascii="Trebuchet MS" w:hAnsi="Trebuchet MS"/>
          <w:sz w:val="22"/>
          <w:szCs w:val="22"/>
        </w:rPr>
        <w:t>It</w:t>
      </w:r>
      <w:r w:rsidR="00344789" w:rsidRPr="008106E3">
        <w:rPr>
          <w:rFonts w:ascii="Trebuchet MS" w:hAnsi="Trebuchet MS"/>
          <w:sz w:val="22"/>
          <w:szCs w:val="22"/>
        </w:rPr>
        <w:t xml:space="preserve"> describes the amenity we </w:t>
      </w:r>
      <w:r w:rsidR="00C674F7" w:rsidRPr="008106E3">
        <w:rPr>
          <w:rFonts w:ascii="Trebuchet MS" w:hAnsi="Trebuchet MS"/>
          <w:sz w:val="22"/>
          <w:szCs w:val="22"/>
        </w:rPr>
        <w:t>enjoy</w:t>
      </w:r>
      <w:r w:rsidR="0081327B">
        <w:rPr>
          <w:rFonts w:ascii="Trebuchet MS" w:hAnsi="Trebuchet MS"/>
          <w:sz w:val="22"/>
          <w:szCs w:val="22"/>
        </w:rPr>
        <w:t>ed and were known for,</w:t>
      </w:r>
      <w:r w:rsidR="002115C0">
        <w:rPr>
          <w:rFonts w:ascii="Trebuchet MS" w:hAnsi="Trebuchet MS"/>
          <w:sz w:val="22"/>
          <w:szCs w:val="22"/>
        </w:rPr>
        <w:t xml:space="preserve"> until sixteen mo</w:t>
      </w:r>
      <w:r w:rsidR="004717E8">
        <w:rPr>
          <w:rFonts w:ascii="Trebuchet MS" w:hAnsi="Trebuchet MS"/>
          <w:sz w:val="22"/>
          <w:szCs w:val="22"/>
        </w:rPr>
        <w:t>nths ago</w:t>
      </w:r>
      <w:r w:rsidR="0081327B">
        <w:rPr>
          <w:rFonts w:ascii="Trebuchet MS" w:hAnsi="Trebuchet MS"/>
          <w:sz w:val="22"/>
          <w:szCs w:val="22"/>
        </w:rPr>
        <w:t xml:space="preserve"> when the CBD lost its railway stations</w:t>
      </w:r>
      <w:r w:rsidR="004717E8">
        <w:rPr>
          <w:rFonts w:ascii="Trebuchet MS" w:hAnsi="Trebuchet MS"/>
          <w:sz w:val="22"/>
          <w:szCs w:val="22"/>
        </w:rPr>
        <w:t>.</w:t>
      </w:r>
      <w:r w:rsidR="002115C0">
        <w:rPr>
          <w:rFonts w:ascii="Trebuchet MS" w:hAnsi="Trebuchet MS"/>
          <w:sz w:val="22"/>
          <w:szCs w:val="22"/>
        </w:rPr>
        <w:t xml:space="preserve"> </w:t>
      </w:r>
      <w:r w:rsidR="003F6FFE" w:rsidRPr="008106E3">
        <w:rPr>
          <w:rFonts w:ascii="Trebuchet MS" w:hAnsi="Trebuchet MS"/>
          <w:sz w:val="22"/>
          <w:szCs w:val="22"/>
        </w:rPr>
        <w:t xml:space="preserve">The community engagement </w:t>
      </w:r>
      <w:r w:rsidR="0040620D" w:rsidRPr="008106E3">
        <w:rPr>
          <w:rFonts w:ascii="Trebuchet MS" w:hAnsi="Trebuchet MS"/>
          <w:sz w:val="22"/>
          <w:szCs w:val="22"/>
        </w:rPr>
        <w:t>generated</w:t>
      </w:r>
      <w:r w:rsidR="009620DE" w:rsidRPr="008106E3">
        <w:rPr>
          <w:rFonts w:ascii="Trebuchet MS" w:hAnsi="Trebuchet MS"/>
          <w:sz w:val="22"/>
          <w:szCs w:val="22"/>
        </w:rPr>
        <w:t xml:space="preserve"> </w:t>
      </w:r>
      <w:r w:rsidR="00C674F7" w:rsidRPr="008106E3">
        <w:rPr>
          <w:rFonts w:ascii="Trebuchet MS" w:hAnsi="Trebuchet MS"/>
          <w:sz w:val="22"/>
          <w:szCs w:val="22"/>
        </w:rPr>
        <w:t xml:space="preserve">far </w:t>
      </w:r>
      <w:r w:rsidR="00784F64" w:rsidRPr="008106E3">
        <w:rPr>
          <w:rFonts w:ascii="Trebuchet MS" w:hAnsi="Trebuchet MS"/>
          <w:sz w:val="22"/>
          <w:szCs w:val="22"/>
        </w:rPr>
        <w:t>too muc</w:t>
      </w:r>
      <w:r w:rsidR="00EB0A8C" w:rsidRPr="008106E3">
        <w:rPr>
          <w:rFonts w:ascii="Trebuchet MS" w:hAnsi="Trebuchet MS"/>
          <w:sz w:val="22"/>
          <w:szCs w:val="22"/>
        </w:rPr>
        <w:t xml:space="preserve">h ‘feedback’ </w:t>
      </w:r>
      <w:r w:rsidR="00DE008A">
        <w:rPr>
          <w:rFonts w:ascii="Trebuchet MS" w:hAnsi="Trebuchet MS"/>
          <w:sz w:val="22"/>
          <w:szCs w:val="22"/>
        </w:rPr>
        <w:t xml:space="preserve">for </w:t>
      </w:r>
      <w:r w:rsidR="0081327B">
        <w:rPr>
          <w:rFonts w:ascii="Trebuchet MS" w:hAnsi="Trebuchet MS"/>
          <w:sz w:val="22"/>
          <w:szCs w:val="22"/>
        </w:rPr>
        <w:t>decision-makers</w:t>
      </w:r>
      <w:r w:rsidR="00DE008A">
        <w:rPr>
          <w:rFonts w:ascii="Trebuchet MS" w:hAnsi="Trebuchet MS"/>
          <w:sz w:val="22"/>
          <w:szCs w:val="22"/>
        </w:rPr>
        <w:t xml:space="preserve"> </w:t>
      </w:r>
      <w:r w:rsidR="00EB0A8C" w:rsidRPr="008106E3">
        <w:rPr>
          <w:rFonts w:ascii="Trebuchet MS" w:hAnsi="Trebuchet MS"/>
          <w:sz w:val="22"/>
          <w:szCs w:val="22"/>
        </w:rPr>
        <w:t xml:space="preserve">to hear what </w:t>
      </w:r>
      <w:r w:rsidR="0081327B">
        <w:rPr>
          <w:rFonts w:ascii="Trebuchet MS" w:hAnsi="Trebuchet MS"/>
          <w:sz w:val="22"/>
          <w:szCs w:val="22"/>
        </w:rPr>
        <w:t>people wanted.</w:t>
      </w:r>
      <w:r w:rsidR="0081327B">
        <w:rPr>
          <w:rFonts w:ascii="Trebuchet MS" w:hAnsi="Trebuchet MS"/>
          <w:sz w:val="22"/>
          <w:szCs w:val="22"/>
        </w:rPr>
        <w:tab/>
      </w:r>
    </w:p>
    <w:p w14:paraId="6050A076" w14:textId="77777777" w:rsidR="00784F64" w:rsidRPr="00E25DCD" w:rsidRDefault="00784F64" w:rsidP="001351C1">
      <w:pPr>
        <w:spacing w:line="276" w:lineRule="auto"/>
        <w:rPr>
          <w:rFonts w:ascii="Trebuchet MS" w:hAnsi="Trebuchet MS"/>
          <w:sz w:val="22"/>
          <w:szCs w:val="22"/>
        </w:rPr>
      </w:pPr>
    </w:p>
    <w:p w14:paraId="0BF97971" w14:textId="77777777" w:rsidR="001351C1" w:rsidRDefault="001351C1" w:rsidP="001351C1">
      <w:pPr>
        <w:spacing w:line="276" w:lineRule="auto"/>
        <w:rPr>
          <w:rFonts w:ascii="Trebuchet MS" w:hAnsi="Trebuchet MS"/>
          <w:sz w:val="22"/>
          <w:szCs w:val="22"/>
        </w:rPr>
      </w:pPr>
    </w:p>
    <w:p w14:paraId="7CB4AE74" w14:textId="1461C36A" w:rsidR="001351C1" w:rsidRDefault="001351C1" w:rsidP="001351C1">
      <w:p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Dr</w:t>
      </w:r>
      <w:proofErr w:type="spellEnd"/>
      <w:r>
        <w:rPr>
          <w:rFonts w:ascii="Trebuchet MS" w:hAnsi="Trebuchet MS"/>
          <w:sz w:val="22"/>
          <w:szCs w:val="22"/>
        </w:rPr>
        <w:t xml:space="preserve"> Patricia Gillard</w:t>
      </w:r>
    </w:p>
    <w:p w14:paraId="7F2B199B" w14:textId="269C0415" w:rsidR="00E25DCD" w:rsidRDefault="00E25DCD" w:rsidP="001351C1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Coppice Research</w:t>
      </w:r>
    </w:p>
    <w:p w14:paraId="23FB28E1" w14:textId="7093EA0B" w:rsidR="003D4BDB" w:rsidRDefault="0081327B" w:rsidP="00FE568C">
      <w:pPr>
        <w:spacing w:line="276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</w:rPr>
        <w:t>28 June, 2016</w:t>
      </w:r>
    </w:p>
    <w:p w14:paraId="0991921C" w14:textId="3A523795" w:rsidR="003D4BDB" w:rsidRPr="00FE568C" w:rsidRDefault="003D4BDB" w:rsidP="00FE568C">
      <w:pPr>
        <w:spacing w:line="276" w:lineRule="auto"/>
        <w:rPr>
          <w:rFonts w:ascii="Trebuchet MS" w:hAnsi="Trebuchet MS"/>
          <w:sz w:val="22"/>
          <w:szCs w:val="22"/>
        </w:rPr>
      </w:pPr>
    </w:p>
    <w:sectPr w:rsidR="003D4BDB" w:rsidRPr="00FE568C" w:rsidSect="005E5AE1">
      <w:pgSz w:w="11901" w:h="16817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1451B"/>
    <w:rsid w:val="000752BD"/>
    <w:rsid w:val="00083AC5"/>
    <w:rsid w:val="000A2668"/>
    <w:rsid w:val="000C4148"/>
    <w:rsid w:val="000C5D33"/>
    <w:rsid w:val="000D76C8"/>
    <w:rsid w:val="00122626"/>
    <w:rsid w:val="001351C1"/>
    <w:rsid w:val="00192A88"/>
    <w:rsid w:val="001B1181"/>
    <w:rsid w:val="001D2FEA"/>
    <w:rsid w:val="001D7A24"/>
    <w:rsid w:val="001F4C59"/>
    <w:rsid w:val="002115C0"/>
    <w:rsid w:val="00213BB2"/>
    <w:rsid w:val="002747EB"/>
    <w:rsid w:val="00282640"/>
    <w:rsid w:val="00283F44"/>
    <w:rsid w:val="002A7C1C"/>
    <w:rsid w:val="002B19FC"/>
    <w:rsid w:val="002C3C02"/>
    <w:rsid w:val="003063A3"/>
    <w:rsid w:val="00344789"/>
    <w:rsid w:val="0036309E"/>
    <w:rsid w:val="00367348"/>
    <w:rsid w:val="003842A9"/>
    <w:rsid w:val="003B452A"/>
    <w:rsid w:val="003B6459"/>
    <w:rsid w:val="003C03F8"/>
    <w:rsid w:val="003C24CB"/>
    <w:rsid w:val="003C3DF1"/>
    <w:rsid w:val="003D4BDB"/>
    <w:rsid w:val="003F6FFE"/>
    <w:rsid w:val="0040620D"/>
    <w:rsid w:val="00461502"/>
    <w:rsid w:val="004717E8"/>
    <w:rsid w:val="00475622"/>
    <w:rsid w:val="00480C88"/>
    <w:rsid w:val="004A4111"/>
    <w:rsid w:val="004C4C11"/>
    <w:rsid w:val="004C4D0B"/>
    <w:rsid w:val="005A7072"/>
    <w:rsid w:val="005C0608"/>
    <w:rsid w:val="005E5AE1"/>
    <w:rsid w:val="005E7BC9"/>
    <w:rsid w:val="005F6876"/>
    <w:rsid w:val="0066462B"/>
    <w:rsid w:val="006D6D1D"/>
    <w:rsid w:val="007601F2"/>
    <w:rsid w:val="00761C51"/>
    <w:rsid w:val="007703B1"/>
    <w:rsid w:val="00784905"/>
    <w:rsid w:val="00784F64"/>
    <w:rsid w:val="007A2776"/>
    <w:rsid w:val="007C516D"/>
    <w:rsid w:val="007D258E"/>
    <w:rsid w:val="007F4038"/>
    <w:rsid w:val="008106E3"/>
    <w:rsid w:val="00811489"/>
    <w:rsid w:val="0081327B"/>
    <w:rsid w:val="008273D1"/>
    <w:rsid w:val="00845B2F"/>
    <w:rsid w:val="008603F4"/>
    <w:rsid w:val="008626C6"/>
    <w:rsid w:val="00867EA1"/>
    <w:rsid w:val="008A7FFB"/>
    <w:rsid w:val="008B65E0"/>
    <w:rsid w:val="008F152E"/>
    <w:rsid w:val="00901B2C"/>
    <w:rsid w:val="0093492C"/>
    <w:rsid w:val="00944219"/>
    <w:rsid w:val="00954412"/>
    <w:rsid w:val="0095620C"/>
    <w:rsid w:val="009620DE"/>
    <w:rsid w:val="00970DC1"/>
    <w:rsid w:val="0099467F"/>
    <w:rsid w:val="009C1CEF"/>
    <w:rsid w:val="009C64B5"/>
    <w:rsid w:val="009D0BB6"/>
    <w:rsid w:val="009D605E"/>
    <w:rsid w:val="009E1408"/>
    <w:rsid w:val="00A0586D"/>
    <w:rsid w:val="00A40728"/>
    <w:rsid w:val="00A57BA5"/>
    <w:rsid w:val="00A82675"/>
    <w:rsid w:val="00A832CE"/>
    <w:rsid w:val="00A93D65"/>
    <w:rsid w:val="00AA1B0C"/>
    <w:rsid w:val="00B00853"/>
    <w:rsid w:val="00B05FEF"/>
    <w:rsid w:val="00BA4B1C"/>
    <w:rsid w:val="00BC2E35"/>
    <w:rsid w:val="00BF34F7"/>
    <w:rsid w:val="00C36A98"/>
    <w:rsid w:val="00C674F7"/>
    <w:rsid w:val="00C77A82"/>
    <w:rsid w:val="00C91023"/>
    <w:rsid w:val="00CD76AD"/>
    <w:rsid w:val="00CE0338"/>
    <w:rsid w:val="00CE15D4"/>
    <w:rsid w:val="00D02E3C"/>
    <w:rsid w:val="00D0314D"/>
    <w:rsid w:val="00D40585"/>
    <w:rsid w:val="00D94F16"/>
    <w:rsid w:val="00DA4D84"/>
    <w:rsid w:val="00DB3AE3"/>
    <w:rsid w:val="00DD7900"/>
    <w:rsid w:val="00DE008A"/>
    <w:rsid w:val="00E04F09"/>
    <w:rsid w:val="00E25DCD"/>
    <w:rsid w:val="00E27D94"/>
    <w:rsid w:val="00E450EF"/>
    <w:rsid w:val="00E4524B"/>
    <w:rsid w:val="00E45CE7"/>
    <w:rsid w:val="00E8771C"/>
    <w:rsid w:val="00E97E3E"/>
    <w:rsid w:val="00EB0A8C"/>
    <w:rsid w:val="00EE1411"/>
    <w:rsid w:val="00EF266D"/>
    <w:rsid w:val="00F05684"/>
    <w:rsid w:val="00F54AAB"/>
    <w:rsid w:val="00FA6630"/>
    <w:rsid w:val="00FB64DE"/>
    <w:rsid w:val="00FC4594"/>
    <w:rsid w:val="00FE568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CCC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B1181"/>
    <w:pPr>
      <w:spacing w:after="120" w:line="360" w:lineRule="auto"/>
      <w:ind w:left="57"/>
    </w:pPr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B1181"/>
    <w:rPr>
      <w:rFonts w:ascii="Trebuchet MS" w:hAnsi="Trebuchet MS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B1181"/>
    <w:pPr>
      <w:spacing w:after="120" w:line="360" w:lineRule="auto"/>
      <w:ind w:left="57"/>
    </w:pPr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B1181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670</Words>
  <Characters>3819</Characters>
  <Application>Microsoft Macintosh Word</Application>
  <DocSecurity>0</DocSecurity>
  <Lines>31</Lines>
  <Paragraphs>8</Paragraphs>
  <ScaleCrop>false</ScaleCrop>
  <Company>Coppice Communication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Gillard</dc:creator>
  <cp:keywords/>
  <dc:description/>
  <cp:lastModifiedBy>Patricia Gillard</cp:lastModifiedBy>
  <cp:revision>3</cp:revision>
  <cp:lastPrinted>2016-04-23T08:48:00Z</cp:lastPrinted>
  <dcterms:created xsi:type="dcterms:W3CDTF">2016-06-28T08:58:00Z</dcterms:created>
  <dcterms:modified xsi:type="dcterms:W3CDTF">2016-07-13T02:53:00Z</dcterms:modified>
</cp:coreProperties>
</file>